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5C" w:rsidRPr="00332E78" w:rsidRDefault="00B9205C" w:rsidP="00B9205C">
      <w:pPr>
        <w:pStyle w:val="Title"/>
        <w:rPr>
          <w:rFonts w:ascii="Calibri" w:hAnsi="Calibri"/>
        </w:rPr>
      </w:pPr>
      <w:r w:rsidRPr="00332E78">
        <w:rPr>
          <w:rFonts w:ascii="Calibri" w:hAnsi="Calibri"/>
        </w:rPr>
        <w:t>REGULAR MEETING</w:t>
      </w:r>
      <w:r w:rsidR="000C4953" w:rsidRPr="00332E78">
        <w:rPr>
          <w:rFonts w:ascii="Calibri" w:hAnsi="Calibri"/>
        </w:rPr>
        <w:t xml:space="preserve"> </w:t>
      </w:r>
    </w:p>
    <w:p w:rsidR="00577CED" w:rsidRPr="00213B9F" w:rsidRDefault="0093355A" w:rsidP="00577CE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September</w:t>
      </w:r>
      <w:r w:rsidR="002E7A0B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6</w:t>
      </w:r>
      <w:r w:rsidR="00DD71D7">
        <w:rPr>
          <w:rFonts w:ascii="Calibri" w:hAnsi="Calibri"/>
          <w:b/>
        </w:rPr>
        <w:t>,</w:t>
      </w:r>
      <w:r w:rsidR="000D1BBB">
        <w:rPr>
          <w:rFonts w:ascii="Calibri" w:hAnsi="Calibri"/>
          <w:b/>
        </w:rPr>
        <w:t xml:space="preserve"> 201</w:t>
      </w:r>
      <w:r w:rsidR="00E02062">
        <w:rPr>
          <w:rFonts w:ascii="Calibri" w:hAnsi="Calibri"/>
          <w:b/>
        </w:rPr>
        <w:t>8</w:t>
      </w:r>
    </w:p>
    <w:p w:rsidR="00B9205C" w:rsidRPr="00213B9F" w:rsidRDefault="00B9205C" w:rsidP="00B9205C">
      <w:pPr>
        <w:jc w:val="right"/>
        <w:rPr>
          <w:rFonts w:ascii="Calibri" w:hAnsi="Calibri"/>
          <w:b/>
        </w:rPr>
      </w:pPr>
      <w:r w:rsidRPr="00213B9F">
        <w:rPr>
          <w:rFonts w:ascii="Calibri" w:hAnsi="Calibri"/>
          <w:b/>
        </w:rPr>
        <w:t>Aurora, Minnesota</w:t>
      </w:r>
    </w:p>
    <w:p w:rsidR="00B9205C" w:rsidRPr="00332E78" w:rsidRDefault="00B9205C" w:rsidP="00B9205C">
      <w:pPr>
        <w:jc w:val="right"/>
        <w:rPr>
          <w:rFonts w:ascii="Calibri" w:hAnsi="Calibri"/>
        </w:rPr>
      </w:pPr>
    </w:p>
    <w:p w:rsidR="00522A0F" w:rsidRDefault="00B9205C" w:rsidP="00522A0F">
      <w:pPr>
        <w:rPr>
          <w:rFonts w:ascii="Calibri" w:hAnsi="Calibri"/>
          <w:b/>
          <w:i/>
        </w:rPr>
      </w:pPr>
      <w:r w:rsidRPr="00736361">
        <w:rPr>
          <w:rFonts w:ascii="Calibri" w:hAnsi="Calibri"/>
          <w:b/>
          <w:i/>
        </w:rPr>
        <w:t xml:space="preserve">The Regular Meeting of the Town of White was called to order by </w:t>
      </w:r>
      <w:r w:rsidR="002C07FD">
        <w:rPr>
          <w:rFonts w:ascii="Calibri" w:hAnsi="Calibri"/>
          <w:b/>
          <w:i/>
        </w:rPr>
        <w:t>Ch</w:t>
      </w:r>
      <w:r w:rsidRPr="00736361">
        <w:rPr>
          <w:rFonts w:ascii="Calibri" w:hAnsi="Calibri"/>
          <w:b/>
          <w:i/>
        </w:rPr>
        <w:t xml:space="preserve">airman </w:t>
      </w:r>
      <w:r w:rsidR="00DB2B7B">
        <w:rPr>
          <w:rFonts w:ascii="Calibri" w:hAnsi="Calibri"/>
          <w:b/>
          <w:i/>
        </w:rPr>
        <w:t>Skelton</w:t>
      </w:r>
      <w:r w:rsidRPr="00736361">
        <w:rPr>
          <w:rFonts w:ascii="Calibri" w:hAnsi="Calibri"/>
          <w:b/>
          <w:i/>
        </w:rPr>
        <w:t xml:space="preserve"> at </w:t>
      </w:r>
      <w:r w:rsidR="00AE1A1A">
        <w:rPr>
          <w:rFonts w:ascii="Calibri" w:hAnsi="Calibri"/>
          <w:b/>
          <w:i/>
        </w:rPr>
        <w:t>5</w:t>
      </w:r>
      <w:r w:rsidRPr="00736361">
        <w:rPr>
          <w:rFonts w:ascii="Calibri" w:hAnsi="Calibri"/>
          <w:b/>
          <w:i/>
        </w:rPr>
        <w:t>:0</w:t>
      </w:r>
      <w:r w:rsidR="00F859FF">
        <w:rPr>
          <w:rFonts w:ascii="Calibri" w:hAnsi="Calibri"/>
          <w:b/>
          <w:i/>
        </w:rPr>
        <w:t>0</w:t>
      </w:r>
      <w:r w:rsidRPr="00736361">
        <w:rPr>
          <w:rFonts w:ascii="Calibri" w:hAnsi="Calibri"/>
          <w:b/>
          <w:i/>
        </w:rPr>
        <w:t xml:space="preserve"> P.M., on </w:t>
      </w:r>
      <w:r w:rsidR="002E7A0B">
        <w:rPr>
          <w:rFonts w:ascii="Calibri" w:hAnsi="Calibri"/>
          <w:b/>
          <w:i/>
        </w:rPr>
        <w:t>Thurs</w:t>
      </w:r>
      <w:r w:rsidR="000F0469">
        <w:rPr>
          <w:rFonts w:ascii="Calibri" w:hAnsi="Calibri"/>
          <w:b/>
          <w:i/>
        </w:rPr>
        <w:t>day</w:t>
      </w:r>
      <w:r w:rsidR="00D302E1" w:rsidRPr="00736361">
        <w:rPr>
          <w:rFonts w:ascii="Calibri" w:hAnsi="Calibri"/>
          <w:b/>
          <w:i/>
        </w:rPr>
        <w:t xml:space="preserve">, </w:t>
      </w:r>
      <w:r w:rsidR="0093355A">
        <w:rPr>
          <w:rFonts w:ascii="Calibri" w:hAnsi="Calibri"/>
          <w:b/>
          <w:i/>
        </w:rPr>
        <w:t>September</w:t>
      </w:r>
      <w:r w:rsidR="00BE3221">
        <w:rPr>
          <w:rFonts w:ascii="Calibri" w:hAnsi="Calibri"/>
          <w:b/>
          <w:i/>
        </w:rPr>
        <w:t xml:space="preserve"> </w:t>
      </w:r>
      <w:r w:rsidR="0093355A">
        <w:rPr>
          <w:rFonts w:ascii="Calibri" w:hAnsi="Calibri"/>
          <w:b/>
          <w:i/>
        </w:rPr>
        <w:t>6</w:t>
      </w:r>
      <w:r w:rsidR="000D1BBB">
        <w:rPr>
          <w:rFonts w:ascii="Calibri" w:hAnsi="Calibri"/>
          <w:b/>
          <w:i/>
        </w:rPr>
        <w:t>, 201</w:t>
      </w:r>
      <w:r w:rsidR="00E02062">
        <w:rPr>
          <w:rFonts w:ascii="Calibri" w:hAnsi="Calibri"/>
          <w:b/>
          <w:i/>
        </w:rPr>
        <w:t>8</w:t>
      </w:r>
      <w:r w:rsidRPr="00736361">
        <w:rPr>
          <w:rFonts w:ascii="Calibri" w:hAnsi="Calibri"/>
          <w:b/>
          <w:i/>
        </w:rPr>
        <w:t>, in t</w:t>
      </w:r>
      <w:r w:rsidR="00522A0F">
        <w:rPr>
          <w:rFonts w:ascii="Calibri" w:hAnsi="Calibri"/>
          <w:b/>
          <w:i/>
        </w:rPr>
        <w:t>he City/Town Government Center.</w:t>
      </w:r>
    </w:p>
    <w:p w:rsidR="00522A0F" w:rsidRDefault="00522A0F" w:rsidP="00522A0F">
      <w:pPr>
        <w:rPr>
          <w:rFonts w:ascii="Calibri" w:hAnsi="Calibri"/>
          <w:b/>
          <w:i/>
        </w:rPr>
      </w:pPr>
    </w:p>
    <w:p w:rsidR="00B9205C" w:rsidRPr="00522A0F" w:rsidRDefault="00B9205C" w:rsidP="00522A0F">
      <w:pPr>
        <w:rPr>
          <w:rFonts w:ascii="Calibri" w:hAnsi="Calibri"/>
          <w:b/>
          <w:i/>
        </w:rPr>
      </w:pPr>
      <w:r w:rsidRPr="00213B9F">
        <w:rPr>
          <w:rFonts w:ascii="Calibri" w:hAnsi="Calibri"/>
          <w:b/>
          <w:u w:val="single"/>
        </w:rPr>
        <w:t>ROLL CALL</w:t>
      </w:r>
      <w:r w:rsidRPr="00736361">
        <w:rPr>
          <w:rFonts w:ascii="Calibri" w:hAnsi="Calibri"/>
          <w:b/>
        </w:rPr>
        <w:t>:</w:t>
      </w:r>
    </w:p>
    <w:p w:rsidR="00B9205C" w:rsidRPr="00332E78" w:rsidRDefault="00B9205C" w:rsidP="00055DF6">
      <w:pPr>
        <w:ind w:left="2160" w:hanging="1440"/>
        <w:rPr>
          <w:rFonts w:ascii="Calibri" w:hAnsi="Calibri"/>
        </w:rPr>
      </w:pPr>
      <w:r w:rsidRPr="00332E78">
        <w:rPr>
          <w:rFonts w:ascii="Calibri" w:hAnsi="Calibri"/>
        </w:rPr>
        <w:t>Present:</w:t>
      </w:r>
      <w:r w:rsidRPr="00332E78">
        <w:rPr>
          <w:rFonts w:ascii="Calibri" w:hAnsi="Calibri"/>
        </w:rPr>
        <w:tab/>
        <w:t>Supervisors-</w:t>
      </w:r>
      <w:r w:rsidR="0027282F" w:rsidRPr="00332E78">
        <w:rPr>
          <w:rFonts w:ascii="Calibri" w:hAnsi="Calibri"/>
        </w:rPr>
        <w:t>Anttila</w:t>
      </w:r>
      <w:r w:rsidR="00322FC3" w:rsidRPr="00332E78">
        <w:rPr>
          <w:rFonts w:ascii="Calibri" w:hAnsi="Calibri"/>
        </w:rPr>
        <w:t xml:space="preserve">, </w:t>
      </w:r>
      <w:r w:rsidR="002C07FD">
        <w:rPr>
          <w:rFonts w:ascii="Calibri" w:hAnsi="Calibri"/>
        </w:rPr>
        <w:t>Kippley</w:t>
      </w:r>
      <w:r w:rsidR="00154069">
        <w:rPr>
          <w:rFonts w:ascii="Calibri" w:hAnsi="Calibri"/>
        </w:rPr>
        <w:t>, Skelton</w:t>
      </w:r>
      <w:r w:rsidR="002C07FD">
        <w:rPr>
          <w:rFonts w:ascii="Calibri" w:hAnsi="Calibri"/>
        </w:rPr>
        <w:t xml:space="preserve">; </w:t>
      </w:r>
      <w:r w:rsidR="006878BF">
        <w:rPr>
          <w:rFonts w:ascii="Calibri" w:hAnsi="Calibri"/>
        </w:rPr>
        <w:t>C</w:t>
      </w:r>
      <w:r w:rsidR="00B01CEA" w:rsidRPr="00332E78">
        <w:rPr>
          <w:rFonts w:ascii="Calibri" w:hAnsi="Calibri"/>
        </w:rPr>
        <w:t>lerk</w:t>
      </w:r>
      <w:r w:rsidR="00812B4B" w:rsidRPr="00332E78">
        <w:rPr>
          <w:rFonts w:ascii="Calibri" w:hAnsi="Calibri"/>
        </w:rPr>
        <w:t>-</w:t>
      </w:r>
      <w:r w:rsidR="00965D38">
        <w:rPr>
          <w:rFonts w:ascii="Calibri" w:hAnsi="Calibri"/>
        </w:rPr>
        <w:t>Knaus</w:t>
      </w:r>
      <w:r w:rsidR="00755F00">
        <w:rPr>
          <w:rFonts w:ascii="Calibri" w:hAnsi="Calibri"/>
        </w:rPr>
        <w:t>;</w:t>
      </w:r>
      <w:r w:rsidR="00A87E3F" w:rsidRPr="00332E78">
        <w:rPr>
          <w:rFonts w:ascii="Calibri" w:hAnsi="Calibri"/>
        </w:rPr>
        <w:t xml:space="preserve"> </w:t>
      </w:r>
      <w:r w:rsidR="005D0D42">
        <w:rPr>
          <w:rFonts w:ascii="Calibri" w:hAnsi="Calibri"/>
        </w:rPr>
        <w:t xml:space="preserve">Treasurer-Shuck; </w:t>
      </w:r>
      <w:r w:rsidR="00EC7DC4">
        <w:rPr>
          <w:rFonts w:ascii="Calibri" w:hAnsi="Calibri"/>
        </w:rPr>
        <w:t>Foreman-</w:t>
      </w:r>
      <w:r w:rsidR="00DD71D7">
        <w:rPr>
          <w:rFonts w:ascii="Calibri" w:hAnsi="Calibri"/>
        </w:rPr>
        <w:t>Hinsz</w:t>
      </w:r>
      <w:r w:rsidR="00EA2F63">
        <w:rPr>
          <w:rFonts w:ascii="Calibri" w:hAnsi="Calibri"/>
        </w:rPr>
        <w:t xml:space="preserve">, Attorney </w:t>
      </w:r>
      <w:r w:rsidR="00BB63D2">
        <w:rPr>
          <w:rFonts w:ascii="Calibri" w:hAnsi="Calibri"/>
        </w:rPr>
        <w:t>–</w:t>
      </w:r>
      <w:r w:rsidR="00EA2F63">
        <w:rPr>
          <w:rFonts w:ascii="Calibri" w:hAnsi="Calibri"/>
        </w:rPr>
        <w:t xml:space="preserve"> </w:t>
      </w:r>
      <w:r w:rsidR="00C856A2">
        <w:rPr>
          <w:rFonts w:ascii="Calibri" w:hAnsi="Calibri"/>
        </w:rPr>
        <w:t>Kearney</w:t>
      </w:r>
    </w:p>
    <w:p w:rsidR="00B9205C" w:rsidRPr="00332E78" w:rsidRDefault="00B9205C" w:rsidP="00B9205C">
      <w:pPr>
        <w:rPr>
          <w:rFonts w:ascii="Calibri" w:hAnsi="Calibri"/>
        </w:rPr>
      </w:pPr>
      <w:r w:rsidRPr="00332E78">
        <w:rPr>
          <w:rFonts w:ascii="Calibri" w:hAnsi="Calibri"/>
        </w:rPr>
        <w:tab/>
        <w:t>Absent:</w:t>
      </w:r>
      <w:r w:rsidR="00D302E1" w:rsidRPr="00332E78">
        <w:rPr>
          <w:rFonts w:ascii="Calibri" w:hAnsi="Calibri"/>
        </w:rPr>
        <w:tab/>
      </w:r>
    </w:p>
    <w:p w:rsidR="00541841" w:rsidRDefault="00B9205C" w:rsidP="005875AE">
      <w:pPr>
        <w:ind w:left="2160" w:hanging="1440"/>
        <w:rPr>
          <w:rFonts w:ascii="Calibri" w:hAnsi="Calibri"/>
        </w:rPr>
      </w:pPr>
      <w:r w:rsidRPr="00332E78">
        <w:rPr>
          <w:rFonts w:ascii="Calibri" w:hAnsi="Calibri"/>
        </w:rPr>
        <w:t>Also Present:</w:t>
      </w:r>
      <w:r w:rsidRPr="00332E78">
        <w:rPr>
          <w:rFonts w:ascii="Calibri" w:hAnsi="Calibri"/>
        </w:rPr>
        <w:tab/>
      </w:r>
      <w:r w:rsidR="002E7A0B">
        <w:rPr>
          <w:rFonts w:ascii="Calibri" w:hAnsi="Calibri"/>
        </w:rPr>
        <w:t>Sharon Hilton</w:t>
      </w:r>
      <w:r w:rsidR="0093355A">
        <w:rPr>
          <w:rFonts w:ascii="Calibri" w:hAnsi="Calibri"/>
        </w:rPr>
        <w:t>, Bill Maki, Mike Skinner, Alan Mugge, Thor Hinsz, David Wain</w:t>
      </w:r>
    </w:p>
    <w:p w:rsidR="002E7A0B" w:rsidRPr="00332E78" w:rsidRDefault="002E7A0B" w:rsidP="005875AE">
      <w:pPr>
        <w:ind w:left="2160" w:hanging="1440"/>
        <w:rPr>
          <w:rFonts w:ascii="Calibri" w:hAnsi="Calibri"/>
        </w:rPr>
      </w:pPr>
    </w:p>
    <w:p w:rsidR="00522A0F" w:rsidRPr="003666A3" w:rsidRDefault="00522A0F" w:rsidP="008B0D13">
      <w:pPr>
        <w:numPr>
          <w:ilvl w:val="0"/>
          <w:numId w:val="2"/>
        </w:numPr>
        <w:ind w:left="0" w:firstLine="0"/>
        <w:rPr>
          <w:rFonts w:ascii="Calibri" w:hAnsi="Calibri"/>
          <w:b/>
          <w:u w:val="single"/>
        </w:rPr>
      </w:pPr>
      <w:r w:rsidRPr="003666A3">
        <w:rPr>
          <w:rFonts w:ascii="Calibri" w:hAnsi="Calibri"/>
          <w:b/>
          <w:u w:val="single"/>
        </w:rPr>
        <w:t xml:space="preserve">APPROVAL OF </w:t>
      </w:r>
      <w:r w:rsidR="00A24116" w:rsidRPr="003666A3">
        <w:rPr>
          <w:rFonts w:ascii="Calibri" w:hAnsi="Calibri"/>
          <w:b/>
          <w:u w:val="single"/>
        </w:rPr>
        <w:t>AGENDA</w:t>
      </w:r>
      <w:r w:rsidR="00600B9C">
        <w:rPr>
          <w:rFonts w:ascii="Calibri" w:hAnsi="Calibri"/>
          <w:b/>
        </w:rPr>
        <w:t xml:space="preserve"> </w:t>
      </w:r>
    </w:p>
    <w:p w:rsidR="00A24116" w:rsidRDefault="00BC3A87" w:rsidP="00A24116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="00B9205C" w:rsidRPr="00736361">
        <w:rPr>
          <w:rFonts w:ascii="Calibri" w:hAnsi="Calibri"/>
          <w:b/>
        </w:rPr>
        <w:t>IT WAS MOVED BY</w:t>
      </w:r>
      <w:r w:rsidR="005875AE">
        <w:rPr>
          <w:rFonts w:ascii="Calibri" w:hAnsi="Calibri"/>
          <w:b/>
        </w:rPr>
        <w:t xml:space="preserve"> </w:t>
      </w:r>
      <w:r w:rsidR="0093355A">
        <w:rPr>
          <w:rFonts w:ascii="Calibri" w:hAnsi="Calibri"/>
          <w:b/>
        </w:rPr>
        <w:t>ANTTILA</w:t>
      </w:r>
      <w:r w:rsidR="000D1BBB">
        <w:rPr>
          <w:rFonts w:ascii="Calibri" w:hAnsi="Calibri"/>
          <w:b/>
        </w:rPr>
        <w:t xml:space="preserve">, </w:t>
      </w:r>
      <w:r w:rsidR="00B9205C" w:rsidRPr="00736361">
        <w:rPr>
          <w:rFonts w:ascii="Calibri" w:hAnsi="Calibri"/>
          <w:b/>
        </w:rPr>
        <w:t>SUPPORTED BY</w:t>
      </w:r>
      <w:r w:rsidR="00226928" w:rsidRPr="00736361">
        <w:rPr>
          <w:rFonts w:ascii="Calibri" w:hAnsi="Calibri"/>
          <w:b/>
        </w:rPr>
        <w:t xml:space="preserve"> </w:t>
      </w:r>
      <w:r w:rsidR="0093355A">
        <w:rPr>
          <w:rFonts w:ascii="Calibri" w:hAnsi="Calibri"/>
          <w:b/>
        </w:rPr>
        <w:t>KIPPLEY</w:t>
      </w:r>
      <w:r w:rsidR="00D8724E">
        <w:rPr>
          <w:rFonts w:ascii="Calibri" w:hAnsi="Calibri"/>
          <w:b/>
        </w:rPr>
        <w:t xml:space="preserve"> </w:t>
      </w:r>
      <w:r w:rsidR="00B9205C" w:rsidRPr="00736361">
        <w:rPr>
          <w:rFonts w:ascii="Calibri" w:hAnsi="Calibri"/>
          <w:b/>
        </w:rPr>
        <w:t xml:space="preserve">TO </w:t>
      </w:r>
      <w:r w:rsidR="00F859FF">
        <w:rPr>
          <w:rFonts w:ascii="Calibri" w:hAnsi="Calibri"/>
          <w:b/>
        </w:rPr>
        <w:t>APPROVE</w:t>
      </w:r>
      <w:r w:rsidR="000D1BBB">
        <w:rPr>
          <w:rFonts w:ascii="Calibri" w:hAnsi="Calibri"/>
          <w:b/>
        </w:rPr>
        <w:t xml:space="preserve"> THE AGENDA</w:t>
      </w:r>
      <w:r w:rsidR="00A24116">
        <w:rPr>
          <w:rFonts w:ascii="Calibri" w:hAnsi="Calibri"/>
          <w:b/>
        </w:rPr>
        <w:t xml:space="preserve">.  </w:t>
      </w:r>
      <w:r>
        <w:rPr>
          <w:rFonts w:ascii="Calibri" w:hAnsi="Calibri"/>
          <w:b/>
        </w:rPr>
        <w:tab/>
      </w:r>
      <w:r w:rsidR="00154069">
        <w:rPr>
          <w:rFonts w:ascii="Calibri" w:hAnsi="Calibri"/>
          <w:b/>
        </w:rPr>
        <w:t>UNANIMOUSLY</w:t>
      </w:r>
      <w:r w:rsidR="00F62D40">
        <w:rPr>
          <w:rFonts w:ascii="Calibri" w:hAnsi="Calibri"/>
          <w:b/>
        </w:rPr>
        <w:t xml:space="preserve"> </w:t>
      </w:r>
      <w:r w:rsidR="00A24116">
        <w:rPr>
          <w:rFonts w:ascii="Calibri" w:hAnsi="Calibri"/>
          <w:b/>
        </w:rPr>
        <w:t>CARRIED</w:t>
      </w:r>
    </w:p>
    <w:p w:rsidR="00A24116" w:rsidRDefault="00A24116" w:rsidP="00A24116">
      <w:pPr>
        <w:rPr>
          <w:rFonts w:ascii="Calibri" w:hAnsi="Calibri"/>
          <w:b/>
        </w:rPr>
      </w:pPr>
    </w:p>
    <w:p w:rsidR="00A24116" w:rsidRPr="00BC3A87" w:rsidRDefault="00A24116" w:rsidP="005D0D42">
      <w:pPr>
        <w:numPr>
          <w:ilvl w:val="0"/>
          <w:numId w:val="2"/>
        </w:numPr>
        <w:ind w:left="720" w:hanging="720"/>
        <w:rPr>
          <w:rFonts w:ascii="Calibri" w:hAnsi="Calibri"/>
          <w:b/>
        </w:rPr>
      </w:pPr>
      <w:r w:rsidRPr="00BC3A87">
        <w:rPr>
          <w:rFonts w:ascii="Calibri" w:hAnsi="Calibri"/>
          <w:b/>
          <w:u w:val="single"/>
        </w:rPr>
        <w:t xml:space="preserve">APPROVAL OF MINUTES </w:t>
      </w:r>
    </w:p>
    <w:p w:rsidR="00B9205C" w:rsidRPr="00F62D40" w:rsidRDefault="00A24116" w:rsidP="00605E9F">
      <w:pPr>
        <w:ind w:left="720"/>
        <w:rPr>
          <w:rFonts w:ascii="Calibri" w:hAnsi="Calibri"/>
          <w:b/>
        </w:rPr>
      </w:pPr>
      <w:r w:rsidRPr="00F62D40">
        <w:rPr>
          <w:rFonts w:ascii="Calibri" w:hAnsi="Calibri"/>
          <w:b/>
        </w:rPr>
        <w:t xml:space="preserve">IT WAS MOVED BY </w:t>
      </w:r>
      <w:r w:rsidR="0093355A">
        <w:rPr>
          <w:rFonts w:ascii="Calibri" w:hAnsi="Calibri"/>
          <w:b/>
        </w:rPr>
        <w:t>KIPPLEY</w:t>
      </w:r>
      <w:r w:rsidR="009D4876" w:rsidRPr="00F62D40">
        <w:rPr>
          <w:rFonts w:ascii="Calibri" w:hAnsi="Calibri"/>
          <w:b/>
        </w:rPr>
        <w:t>, SUPPORTED BY</w:t>
      </w:r>
      <w:r w:rsidR="00BC3A87">
        <w:rPr>
          <w:rFonts w:ascii="Calibri" w:hAnsi="Calibri"/>
          <w:b/>
        </w:rPr>
        <w:t xml:space="preserve"> </w:t>
      </w:r>
      <w:r w:rsidR="00DD71D7">
        <w:rPr>
          <w:rFonts w:ascii="Calibri" w:hAnsi="Calibri"/>
          <w:b/>
        </w:rPr>
        <w:t>ANTTILA</w:t>
      </w:r>
      <w:r w:rsidR="00BC3A87">
        <w:rPr>
          <w:rFonts w:ascii="Calibri" w:hAnsi="Calibri"/>
          <w:b/>
        </w:rPr>
        <w:t xml:space="preserve"> APPROVING THE MINUTES </w:t>
      </w:r>
      <w:r w:rsidR="00BC3A87" w:rsidRPr="00BC3A87">
        <w:rPr>
          <w:rFonts w:ascii="Calibri" w:hAnsi="Calibri"/>
          <w:b/>
        </w:rPr>
        <w:t xml:space="preserve">OF THE REGULAR MEETING ON </w:t>
      </w:r>
      <w:r w:rsidR="0093355A">
        <w:rPr>
          <w:rFonts w:ascii="Calibri" w:hAnsi="Calibri"/>
          <w:b/>
        </w:rPr>
        <w:t>AUGUST 2</w:t>
      </w:r>
      <w:r w:rsidR="00BC3A87" w:rsidRPr="00BC3A87">
        <w:rPr>
          <w:rFonts w:ascii="Calibri" w:hAnsi="Calibri"/>
          <w:b/>
        </w:rPr>
        <w:t>, 201</w:t>
      </w:r>
      <w:r w:rsidR="00DB2B7B">
        <w:rPr>
          <w:rFonts w:ascii="Calibri" w:hAnsi="Calibri"/>
          <w:b/>
        </w:rPr>
        <w:t>8</w:t>
      </w:r>
      <w:r w:rsidR="002E7A0B">
        <w:rPr>
          <w:rFonts w:ascii="Calibri" w:hAnsi="Calibri"/>
          <w:b/>
        </w:rPr>
        <w:t xml:space="preserve"> AND SPECIAL MEETING HELD ON </w:t>
      </w:r>
      <w:r w:rsidR="0093355A">
        <w:rPr>
          <w:rFonts w:ascii="Calibri" w:hAnsi="Calibri"/>
          <w:b/>
        </w:rPr>
        <w:t xml:space="preserve">AUGUST </w:t>
      </w:r>
      <w:r w:rsidR="002E7A0B">
        <w:rPr>
          <w:rFonts w:ascii="Calibri" w:hAnsi="Calibri"/>
          <w:b/>
        </w:rPr>
        <w:t>2</w:t>
      </w:r>
      <w:r w:rsidR="0093355A">
        <w:rPr>
          <w:rFonts w:ascii="Calibri" w:hAnsi="Calibri"/>
          <w:b/>
        </w:rPr>
        <w:t>3</w:t>
      </w:r>
      <w:r w:rsidR="002E7A0B">
        <w:rPr>
          <w:rFonts w:ascii="Calibri" w:hAnsi="Calibri"/>
          <w:b/>
        </w:rPr>
        <w:t>, 2018</w:t>
      </w:r>
      <w:r w:rsidR="0093355A">
        <w:rPr>
          <w:rFonts w:ascii="Calibri" w:hAnsi="Calibri"/>
          <w:b/>
        </w:rPr>
        <w:t>.</w:t>
      </w:r>
      <w:r w:rsidR="00DD71D7">
        <w:rPr>
          <w:rFonts w:ascii="Calibri" w:hAnsi="Calibri"/>
          <w:b/>
        </w:rPr>
        <w:t xml:space="preserve">  </w:t>
      </w:r>
      <w:r w:rsidR="00BB63D2">
        <w:rPr>
          <w:rFonts w:ascii="Calibri" w:hAnsi="Calibri"/>
          <w:b/>
        </w:rPr>
        <w:t xml:space="preserve"> </w:t>
      </w:r>
      <w:r w:rsidR="00CA7EC9">
        <w:rPr>
          <w:rFonts w:ascii="Calibri" w:hAnsi="Calibri"/>
          <w:b/>
        </w:rPr>
        <w:t xml:space="preserve">UNANIMOUSLY </w:t>
      </w:r>
      <w:r w:rsidR="00B164A4" w:rsidRPr="00F62D40">
        <w:rPr>
          <w:rFonts w:ascii="Calibri" w:hAnsi="Calibri"/>
          <w:b/>
        </w:rPr>
        <w:t>CARRIED</w:t>
      </w:r>
    </w:p>
    <w:p w:rsidR="00B87C4A" w:rsidRDefault="00B87C4A" w:rsidP="00A24116">
      <w:pPr>
        <w:rPr>
          <w:rFonts w:ascii="Calibri" w:hAnsi="Calibri"/>
          <w:b/>
        </w:rPr>
      </w:pPr>
    </w:p>
    <w:p w:rsidR="00B9205C" w:rsidRPr="00CA1840" w:rsidRDefault="00CA1840" w:rsidP="00CA1840">
      <w:pPr>
        <w:ind w:left="720" w:hanging="720"/>
        <w:rPr>
          <w:rFonts w:asciiTheme="minorHAnsi" w:hAnsiTheme="minorHAnsi"/>
          <w:b/>
        </w:rPr>
      </w:pPr>
      <w:r w:rsidRPr="00CA1840">
        <w:rPr>
          <w:rFonts w:asciiTheme="minorHAnsi" w:hAnsiTheme="minorHAnsi"/>
          <w:b/>
        </w:rPr>
        <w:t xml:space="preserve">3.  </w:t>
      </w:r>
      <w:r w:rsidRPr="00CA1840">
        <w:rPr>
          <w:rFonts w:asciiTheme="minorHAnsi" w:hAnsiTheme="minorHAnsi"/>
          <w:b/>
        </w:rPr>
        <w:tab/>
      </w:r>
      <w:r w:rsidR="00B87C4A" w:rsidRPr="00CA1840">
        <w:rPr>
          <w:rFonts w:asciiTheme="minorHAnsi" w:hAnsiTheme="minorHAnsi"/>
          <w:b/>
          <w:u w:val="single"/>
        </w:rPr>
        <w:t>T</w:t>
      </w:r>
      <w:r w:rsidR="00102CBF" w:rsidRPr="00CA1840">
        <w:rPr>
          <w:rFonts w:asciiTheme="minorHAnsi" w:hAnsiTheme="minorHAnsi"/>
          <w:b/>
          <w:u w:val="single"/>
        </w:rPr>
        <w:t xml:space="preserve">HE TREASURER’S REPORT FOR THE MONTH OF </w:t>
      </w:r>
      <w:r w:rsidR="001A0180">
        <w:rPr>
          <w:rFonts w:asciiTheme="minorHAnsi" w:hAnsiTheme="minorHAnsi"/>
          <w:b/>
          <w:u w:val="single"/>
        </w:rPr>
        <w:t>AUGUST</w:t>
      </w:r>
      <w:r w:rsidR="00F51EF1">
        <w:rPr>
          <w:rFonts w:asciiTheme="minorHAnsi" w:hAnsiTheme="minorHAnsi"/>
          <w:b/>
          <w:u w:val="single"/>
        </w:rPr>
        <w:t xml:space="preserve"> 201</w:t>
      </w:r>
      <w:r w:rsidR="00DB2B7B">
        <w:rPr>
          <w:rFonts w:asciiTheme="minorHAnsi" w:hAnsiTheme="minorHAnsi"/>
          <w:b/>
          <w:u w:val="single"/>
        </w:rPr>
        <w:t>8</w:t>
      </w:r>
      <w:r w:rsidR="00102CBF" w:rsidRPr="00CA1840">
        <w:rPr>
          <w:rFonts w:asciiTheme="minorHAnsi" w:hAnsiTheme="minorHAnsi"/>
          <w:b/>
          <w:u w:val="single"/>
        </w:rPr>
        <w:t>, LISTED RECEIPTS IN THE</w:t>
      </w:r>
      <w:r w:rsidR="00412431" w:rsidRPr="00CA1840">
        <w:rPr>
          <w:rFonts w:asciiTheme="minorHAnsi" w:hAnsiTheme="minorHAnsi"/>
          <w:b/>
          <w:u w:val="single"/>
        </w:rPr>
        <w:t xml:space="preserve"> </w:t>
      </w:r>
      <w:r w:rsidR="00102CBF" w:rsidRPr="00CA1840">
        <w:rPr>
          <w:rFonts w:asciiTheme="minorHAnsi" w:hAnsiTheme="minorHAnsi"/>
          <w:b/>
          <w:u w:val="single"/>
        </w:rPr>
        <w:t>AMOUNT OF $</w:t>
      </w:r>
      <w:r w:rsidR="001A0180">
        <w:rPr>
          <w:rFonts w:asciiTheme="minorHAnsi" w:hAnsiTheme="minorHAnsi"/>
          <w:b/>
          <w:u w:val="single"/>
        </w:rPr>
        <w:t>262,982.23</w:t>
      </w:r>
      <w:r w:rsidR="002E02CF">
        <w:rPr>
          <w:rFonts w:asciiTheme="minorHAnsi" w:hAnsiTheme="minorHAnsi"/>
          <w:b/>
          <w:u w:val="single"/>
        </w:rPr>
        <w:t xml:space="preserve"> </w:t>
      </w:r>
      <w:r w:rsidR="00102CBF" w:rsidRPr="00CA1840">
        <w:rPr>
          <w:rFonts w:asciiTheme="minorHAnsi" w:hAnsiTheme="minorHAnsi"/>
          <w:b/>
          <w:u w:val="single"/>
        </w:rPr>
        <w:t xml:space="preserve">AS READ BY </w:t>
      </w:r>
      <w:r w:rsidR="008D3E3E">
        <w:rPr>
          <w:rFonts w:asciiTheme="minorHAnsi" w:hAnsiTheme="minorHAnsi"/>
          <w:b/>
          <w:u w:val="single"/>
        </w:rPr>
        <w:t>TREASURER SHUCK</w:t>
      </w:r>
      <w:r w:rsidR="00391A5A" w:rsidRPr="00CA1840">
        <w:rPr>
          <w:rFonts w:asciiTheme="minorHAnsi" w:hAnsiTheme="minorHAnsi"/>
          <w:b/>
        </w:rPr>
        <w:t>:</w:t>
      </w:r>
    </w:p>
    <w:tbl>
      <w:tblPr>
        <w:tblW w:w="0" w:type="auto"/>
        <w:tblInd w:w="918" w:type="dxa"/>
        <w:tblLayout w:type="fixed"/>
        <w:tblLook w:val="0000" w:firstRow="0" w:lastRow="0" w:firstColumn="0" w:lastColumn="0" w:noHBand="0" w:noVBand="0"/>
      </w:tblPr>
      <w:tblGrid>
        <w:gridCol w:w="4680"/>
        <w:gridCol w:w="1710"/>
      </w:tblGrid>
      <w:tr w:rsidR="00CC4B72" w:rsidRPr="00332E78" w:rsidTr="005875AE">
        <w:trPr>
          <w:trHeight w:val="927"/>
        </w:trPr>
        <w:tc>
          <w:tcPr>
            <w:tcW w:w="4680" w:type="dxa"/>
          </w:tcPr>
          <w:p w:rsidR="00973755" w:rsidRDefault="00BE3221" w:rsidP="007946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Twin Lakes Pavilion Rental</w:t>
            </w:r>
          </w:p>
          <w:p w:rsidR="001F6041" w:rsidRDefault="00154B24" w:rsidP="007946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Refuse Collection Revenue</w:t>
            </w:r>
          </w:p>
          <w:p w:rsidR="00B30E69" w:rsidRDefault="00DB75A3" w:rsidP="00B158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Taconite Production Aid</w:t>
            </w:r>
          </w:p>
          <w:p w:rsidR="00DD71D7" w:rsidRDefault="00DB75A3" w:rsidP="00B158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Disparity Reduction Aid</w:t>
            </w:r>
          </w:p>
          <w:p w:rsidR="00CC4B72" w:rsidRDefault="00DB75A3" w:rsidP="00BC3A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2018 Fed &amp; State PILT</w:t>
            </w:r>
          </w:p>
        </w:tc>
        <w:tc>
          <w:tcPr>
            <w:tcW w:w="1710" w:type="dxa"/>
          </w:tcPr>
          <w:p w:rsidR="00973755" w:rsidRDefault="00DB75A3" w:rsidP="00895E57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  <w:r w:rsidR="005875AE">
              <w:rPr>
                <w:rFonts w:ascii="Calibri" w:hAnsi="Calibri"/>
              </w:rPr>
              <w:t>.</w:t>
            </w:r>
            <w:r w:rsidR="00BE3221">
              <w:rPr>
                <w:rFonts w:ascii="Calibri" w:hAnsi="Calibri"/>
              </w:rPr>
              <w:t>00</w:t>
            </w:r>
          </w:p>
          <w:p w:rsidR="00CC4B72" w:rsidRDefault="00DB75A3" w:rsidP="00B1586C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435</w:t>
            </w:r>
            <w:r w:rsidR="00DD71D7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78</w:t>
            </w:r>
          </w:p>
          <w:p w:rsidR="001F6041" w:rsidRDefault="00DB75A3" w:rsidP="00C856A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128,856</w:t>
            </w:r>
            <w:r w:rsidR="002E7A0B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00</w:t>
            </w:r>
          </w:p>
          <w:p w:rsidR="00B30E69" w:rsidRDefault="00DB75A3" w:rsidP="00154B24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114,191</w:t>
            </w:r>
            <w:r w:rsidR="00DD71D7">
              <w:rPr>
                <w:rFonts w:ascii="Calibri" w:hAnsi="Calibri"/>
              </w:rPr>
              <w:t>.</w:t>
            </w:r>
            <w:r w:rsidR="002E7A0B">
              <w:rPr>
                <w:rFonts w:ascii="Calibri" w:hAnsi="Calibri"/>
              </w:rPr>
              <w:t>00</w:t>
            </w:r>
          </w:p>
          <w:p w:rsidR="00DD71D7" w:rsidRDefault="00DB75A3" w:rsidP="00DB75A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8,058</w:t>
            </w:r>
            <w:r w:rsidR="00DD71D7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24</w:t>
            </w:r>
          </w:p>
        </w:tc>
      </w:tr>
      <w:tr w:rsidR="007F120E" w:rsidRPr="00332E78" w:rsidTr="00964398">
        <w:tc>
          <w:tcPr>
            <w:tcW w:w="4680" w:type="dxa"/>
          </w:tcPr>
          <w:p w:rsidR="00C856A2" w:rsidRDefault="00BE3221" w:rsidP="000027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W/WW Revenues</w:t>
            </w:r>
          </w:p>
          <w:p w:rsidR="00B30E69" w:rsidRDefault="007C2D9D" w:rsidP="000027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Garbage Bag Revenue</w:t>
            </w:r>
          </w:p>
          <w:p w:rsidR="00CC0FD9" w:rsidRDefault="00932A5C" w:rsidP="000027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LLCC Rent</w:t>
            </w:r>
          </w:p>
          <w:p w:rsidR="00154B24" w:rsidRDefault="00154B24" w:rsidP="000027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Cemetery Revenue</w:t>
            </w:r>
          </w:p>
          <w:p w:rsidR="001B3F29" w:rsidRDefault="00DB75A3" w:rsidP="00D02E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Refunds &amp; Reimbursements</w:t>
            </w:r>
          </w:p>
          <w:p w:rsidR="001B3F29" w:rsidRDefault="00DB75A3" w:rsidP="00D02E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Biwabik Utility Connection Reimb. (May)</w:t>
            </w:r>
          </w:p>
          <w:p w:rsidR="001B3F29" w:rsidRDefault="00DB75A3" w:rsidP="00D02E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MBFTE Training Reimbursement</w:t>
            </w:r>
          </w:p>
          <w:p w:rsidR="001B3F29" w:rsidRDefault="00DB75A3" w:rsidP="00D02E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Snowplowing</w:t>
            </w:r>
          </w:p>
          <w:p w:rsidR="00DB75A3" w:rsidRDefault="00DB75A3" w:rsidP="00D02E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Culvert Installation</w:t>
            </w:r>
          </w:p>
          <w:p w:rsidR="00DB75A3" w:rsidRDefault="00DB75A3" w:rsidP="00D02E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Election Filing Fee</w:t>
            </w:r>
          </w:p>
          <w:p w:rsidR="00891289" w:rsidRDefault="00D02E93" w:rsidP="00D02E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Interest Earned</w:t>
            </w:r>
          </w:p>
        </w:tc>
        <w:tc>
          <w:tcPr>
            <w:tcW w:w="1710" w:type="dxa"/>
          </w:tcPr>
          <w:p w:rsidR="00C856A2" w:rsidRDefault="00DD71D7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DB75A3">
              <w:rPr>
                <w:rFonts w:ascii="Calibri" w:hAnsi="Calibri"/>
              </w:rPr>
              <w:t>0</w:t>
            </w:r>
            <w:r w:rsidR="00BE3221">
              <w:rPr>
                <w:rFonts w:ascii="Calibri" w:hAnsi="Calibri"/>
              </w:rPr>
              <w:t>0</w:t>
            </w:r>
            <w:r w:rsidR="005875AE">
              <w:rPr>
                <w:rFonts w:ascii="Calibri" w:hAnsi="Calibri"/>
              </w:rPr>
              <w:t>.</w:t>
            </w:r>
            <w:r w:rsidR="00BE3221">
              <w:rPr>
                <w:rFonts w:ascii="Calibri" w:hAnsi="Calibri"/>
              </w:rPr>
              <w:t>00</w:t>
            </w:r>
          </w:p>
          <w:p w:rsidR="00B30E69" w:rsidRDefault="00DB75A3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978</w:t>
            </w:r>
            <w:r w:rsidR="007C2D9D">
              <w:rPr>
                <w:rFonts w:ascii="Calibri" w:hAnsi="Calibri"/>
              </w:rPr>
              <w:t>.00</w:t>
            </w:r>
          </w:p>
          <w:p w:rsidR="00CC0FD9" w:rsidRDefault="00DB75A3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</w:t>
            </w:r>
            <w:r w:rsidR="00932A5C">
              <w:rPr>
                <w:rFonts w:ascii="Calibri" w:hAnsi="Calibri"/>
              </w:rPr>
              <w:t>.00</w:t>
            </w:r>
          </w:p>
          <w:p w:rsidR="00154B24" w:rsidRDefault="00DB75A3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154B24">
              <w:rPr>
                <w:rFonts w:ascii="Calibri" w:hAnsi="Calibri"/>
              </w:rPr>
              <w:t>00.00</w:t>
            </w:r>
          </w:p>
          <w:p w:rsidR="001B3F29" w:rsidRDefault="00DB75A3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4,969</w:t>
            </w:r>
            <w:r w:rsidR="001B3F29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68</w:t>
            </w:r>
          </w:p>
          <w:p w:rsidR="001B3F29" w:rsidRDefault="00DB75A3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2,636</w:t>
            </w:r>
            <w:r w:rsidR="001B3F29">
              <w:rPr>
                <w:rFonts w:ascii="Calibri" w:hAnsi="Calibri"/>
              </w:rPr>
              <w:t>.5</w:t>
            </w:r>
            <w:r>
              <w:rPr>
                <w:rFonts w:ascii="Calibri" w:hAnsi="Calibri"/>
              </w:rPr>
              <w:t>8</w:t>
            </w:r>
          </w:p>
          <w:p w:rsidR="001B3F29" w:rsidRDefault="00DB75A3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684.87</w:t>
            </w:r>
          </w:p>
          <w:p w:rsidR="001B3F29" w:rsidRDefault="00DB75A3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325</w:t>
            </w:r>
            <w:r w:rsidR="001B3F29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00</w:t>
            </w:r>
          </w:p>
          <w:p w:rsidR="00DB75A3" w:rsidRDefault="00DB75A3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310.50</w:t>
            </w:r>
          </w:p>
          <w:p w:rsidR="00DB75A3" w:rsidRDefault="00DB75A3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2.00</w:t>
            </w:r>
          </w:p>
          <w:p w:rsidR="00B1586C" w:rsidRDefault="001B3F29" w:rsidP="00B12EB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DB75A3">
              <w:rPr>
                <w:rFonts w:ascii="Calibri" w:hAnsi="Calibri"/>
              </w:rPr>
              <w:t>4</w:t>
            </w:r>
            <w:r w:rsidR="00DD71D7">
              <w:rPr>
                <w:rFonts w:ascii="Calibri" w:hAnsi="Calibri"/>
              </w:rPr>
              <w:t>.</w:t>
            </w:r>
            <w:r w:rsidR="00DB75A3">
              <w:rPr>
                <w:rFonts w:ascii="Calibri" w:hAnsi="Calibri"/>
              </w:rPr>
              <w:t>58</w:t>
            </w:r>
          </w:p>
          <w:p w:rsidR="003A54B7" w:rsidRDefault="003A54B7" w:rsidP="00D02E93">
            <w:pPr>
              <w:jc w:val="right"/>
              <w:rPr>
                <w:rFonts w:ascii="Calibri" w:hAnsi="Calibri"/>
              </w:rPr>
            </w:pPr>
          </w:p>
        </w:tc>
      </w:tr>
      <w:tr w:rsidR="00B9205C" w:rsidRPr="00332E78" w:rsidTr="00C46E78">
        <w:tc>
          <w:tcPr>
            <w:tcW w:w="4680" w:type="dxa"/>
          </w:tcPr>
          <w:p w:rsidR="00B9205C" w:rsidRDefault="00B9205C" w:rsidP="000027D9">
            <w:pPr>
              <w:jc w:val="right"/>
              <w:rPr>
                <w:rFonts w:ascii="Calibri" w:hAnsi="Calibri"/>
                <w:b/>
              </w:rPr>
            </w:pPr>
            <w:r w:rsidRPr="00CC4B72">
              <w:rPr>
                <w:rFonts w:ascii="Calibri" w:hAnsi="Calibri"/>
                <w:b/>
              </w:rPr>
              <w:t>TOTAL</w:t>
            </w:r>
          </w:p>
          <w:p w:rsidR="00932A5C" w:rsidRPr="00CC4B72" w:rsidRDefault="00932A5C" w:rsidP="000027D9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B9205C" w:rsidRDefault="00D90B14" w:rsidP="00932A5C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$</w:t>
            </w:r>
            <w:r w:rsidR="00DB75A3">
              <w:rPr>
                <w:rFonts w:ascii="Calibri" w:hAnsi="Calibri"/>
                <w:b/>
              </w:rPr>
              <w:t>262,982.23</w:t>
            </w:r>
          </w:p>
          <w:p w:rsidR="00932A5C" w:rsidRPr="006D5048" w:rsidRDefault="00932A5C" w:rsidP="00932A5C">
            <w:pPr>
              <w:jc w:val="right"/>
              <w:rPr>
                <w:rFonts w:ascii="Calibri" w:hAnsi="Calibri"/>
                <w:b/>
              </w:rPr>
            </w:pPr>
          </w:p>
        </w:tc>
      </w:tr>
    </w:tbl>
    <w:p w:rsidR="00D120D7" w:rsidRDefault="00D120D7" w:rsidP="00522A0F">
      <w:pPr>
        <w:rPr>
          <w:rFonts w:ascii="Calibri" w:hAnsi="Calibri"/>
          <w:b/>
        </w:rPr>
      </w:pPr>
    </w:p>
    <w:p w:rsidR="00B9205C" w:rsidRDefault="00B9205C" w:rsidP="00522A0F">
      <w:pPr>
        <w:rPr>
          <w:rFonts w:ascii="Calibri" w:hAnsi="Calibri"/>
          <w:b/>
        </w:rPr>
      </w:pPr>
      <w:r w:rsidRPr="00736361">
        <w:rPr>
          <w:rFonts w:ascii="Calibri" w:hAnsi="Calibri"/>
          <w:b/>
        </w:rPr>
        <w:lastRenderedPageBreak/>
        <w:t xml:space="preserve">IT WAS MOVED BY </w:t>
      </w:r>
      <w:r w:rsidR="001B3F29">
        <w:rPr>
          <w:rFonts w:ascii="Calibri" w:hAnsi="Calibri"/>
          <w:b/>
        </w:rPr>
        <w:t>KIPPLEY</w:t>
      </w:r>
      <w:r w:rsidR="000F530D" w:rsidRPr="00736361">
        <w:rPr>
          <w:rFonts w:ascii="Calibri" w:hAnsi="Calibri"/>
          <w:b/>
        </w:rPr>
        <w:t>,</w:t>
      </w:r>
      <w:r w:rsidRPr="00736361">
        <w:rPr>
          <w:rFonts w:ascii="Calibri" w:hAnsi="Calibri"/>
          <w:b/>
        </w:rPr>
        <w:t xml:space="preserve"> SUPPORTED BY</w:t>
      </w:r>
      <w:r w:rsidR="00226928" w:rsidRPr="00736361">
        <w:rPr>
          <w:rFonts w:ascii="Calibri" w:hAnsi="Calibri"/>
          <w:b/>
        </w:rPr>
        <w:t xml:space="preserve"> </w:t>
      </w:r>
      <w:r w:rsidR="001B3F29">
        <w:rPr>
          <w:rFonts w:ascii="Calibri" w:hAnsi="Calibri"/>
          <w:b/>
        </w:rPr>
        <w:t>SKELTON</w:t>
      </w:r>
      <w:r w:rsidR="00624FFE">
        <w:rPr>
          <w:rFonts w:ascii="Calibri" w:hAnsi="Calibri"/>
          <w:b/>
        </w:rPr>
        <w:t xml:space="preserve"> </w:t>
      </w:r>
      <w:r w:rsidRPr="00736361">
        <w:rPr>
          <w:rFonts w:ascii="Calibri" w:hAnsi="Calibri"/>
          <w:b/>
        </w:rPr>
        <w:t xml:space="preserve">TO ACCEPT THE TREASURER’S REPORT FOR THE MONTH OF </w:t>
      </w:r>
      <w:r w:rsidR="004F6501">
        <w:rPr>
          <w:rFonts w:ascii="Calibri" w:hAnsi="Calibri"/>
          <w:b/>
        </w:rPr>
        <w:t>AUGUST</w:t>
      </w:r>
      <w:r w:rsidR="00F34FEA">
        <w:rPr>
          <w:rFonts w:ascii="Calibri" w:hAnsi="Calibri"/>
          <w:b/>
        </w:rPr>
        <w:t xml:space="preserve"> 201</w:t>
      </w:r>
      <w:r w:rsidR="00DB2B7B">
        <w:rPr>
          <w:rFonts w:ascii="Calibri" w:hAnsi="Calibri"/>
          <w:b/>
        </w:rPr>
        <w:t>8</w:t>
      </w:r>
      <w:r w:rsidR="00D302E1" w:rsidRPr="00736361">
        <w:rPr>
          <w:rFonts w:ascii="Calibri" w:hAnsi="Calibri"/>
          <w:b/>
        </w:rPr>
        <w:t xml:space="preserve"> </w:t>
      </w:r>
      <w:r w:rsidR="005B1FC2" w:rsidRPr="00736361">
        <w:rPr>
          <w:rFonts w:ascii="Calibri" w:hAnsi="Calibri"/>
          <w:b/>
        </w:rPr>
        <w:t>R</w:t>
      </w:r>
      <w:r w:rsidRPr="00736361">
        <w:rPr>
          <w:rFonts w:ascii="Calibri" w:hAnsi="Calibri"/>
          <w:b/>
        </w:rPr>
        <w:t>ECEIPTS AS READ.</w:t>
      </w:r>
      <w:r w:rsidR="000F530D" w:rsidRPr="00736361">
        <w:rPr>
          <w:rFonts w:ascii="Calibri" w:hAnsi="Calibri"/>
          <w:b/>
        </w:rPr>
        <w:t xml:space="preserve"> </w:t>
      </w:r>
      <w:r w:rsidR="007E0BB0">
        <w:rPr>
          <w:rFonts w:ascii="Calibri" w:hAnsi="Calibri"/>
          <w:b/>
        </w:rPr>
        <w:t xml:space="preserve">UNANIMOUSLY </w:t>
      </w:r>
      <w:r w:rsidR="004A0DBC" w:rsidRPr="00736361">
        <w:rPr>
          <w:rFonts w:ascii="Calibri" w:hAnsi="Calibri"/>
          <w:b/>
        </w:rPr>
        <w:t>C</w:t>
      </w:r>
      <w:r w:rsidRPr="00736361">
        <w:rPr>
          <w:rFonts w:ascii="Calibri" w:hAnsi="Calibri"/>
          <w:b/>
        </w:rPr>
        <w:t>ARRIED</w:t>
      </w:r>
    </w:p>
    <w:p w:rsidR="00D90B14" w:rsidRDefault="00D90B14" w:rsidP="00522A0F">
      <w:pPr>
        <w:rPr>
          <w:rFonts w:ascii="Calibri" w:hAnsi="Calibri"/>
          <w:b/>
        </w:rPr>
      </w:pPr>
    </w:p>
    <w:p w:rsidR="004D262A" w:rsidRDefault="00CA1840" w:rsidP="00154069">
      <w:pPr>
        <w:pStyle w:val="Informal1"/>
        <w:tabs>
          <w:tab w:val="left" w:pos="0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 xml:space="preserve">4.  </w:t>
      </w:r>
      <w:r w:rsidR="00213B9F">
        <w:rPr>
          <w:rFonts w:ascii="Calibri" w:hAnsi="Calibri" w:cs="Calibri"/>
          <w:b/>
          <w:sz w:val="24"/>
          <w:u w:val="single"/>
        </w:rPr>
        <w:t>CITIZENS/GUESTS</w:t>
      </w:r>
      <w:r w:rsidR="00736361" w:rsidRPr="00F34FEA">
        <w:rPr>
          <w:rFonts w:ascii="Calibri" w:hAnsi="Calibri" w:cs="Calibri"/>
          <w:sz w:val="24"/>
        </w:rPr>
        <w:t>:</w:t>
      </w:r>
      <w:r w:rsidR="00A40C3A">
        <w:rPr>
          <w:rFonts w:ascii="Calibri" w:hAnsi="Calibri" w:cs="Calibri"/>
          <w:sz w:val="24"/>
        </w:rPr>
        <w:t xml:space="preserve"> </w:t>
      </w:r>
    </w:p>
    <w:p w:rsidR="00402D11" w:rsidRDefault="00402D11" w:rsidP="00BD3011">
      <w:pPr>
        <w:pStyle w:val="Informal1"/>
        <w:numPr>
          <w:ilvl w:val="0"/>
          <w:numId w:val="20"/>
        </w:numPr>
        <w:tabs>
          <w:tab w:val="left" w:pos="0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Alan Mugge – Presented a five year refuse collection contract </w:t>
      </w:r>
      <w:r w:rsidR="00AA648E">
        <w:rPr>
          <w:rFonts w:ascii="Calibri" w:hAnsi="Calibri" w:cs="Calibri"/>
          <w:sz w:val="24"/>
        </w:rPr>
        <w:t>with a 2% increase at $2.05</w:t>
      </w:r>
      <w:r w:rsidR="004F6501">
        <w:rPr>
          <w:rFonts w:ascii="Calibri" w:hAnsi="Calibri" w:cs="Calibri"/>
          <w:sz w:val="24"/>
        </w:rPr>
        <w:t>/</w:t>
      </w:r>
      <w:r w:rsidR="00AA648E">
        <w:rPr>
          <w:rFonts w:ascii="Calibri" w:hAnsi="Calibri" w:cs="Calibri"/>
          <w:sz w:val="24"/>
        </w:rPr>
        <w:t xml:space="preserve">gallon </w:t>
      </w:r>
      <w:r>
        <w:rPr>
          <w:rFonts w:ascii="Calibri" w:hAnsi="Calibri" w:cs="Calibri"/>
          <w:sz w:val="24"/>
        </w:rPr>
        <w:t>to the Board.</w:t>
      </w:r>
      <w:r w:rsidR="00AA648E">
        <w:rPr>
          <w:rFonts w:ascii="Calibri" w:hAnsi="Calibri" w:cs="Calibri"/>
          <w:sz w:val="24"/>
        </w:rPr>
        <w:t xml:space="preserve">  Mugge will also replace the containers that are in bad shape.  </w:t>
      </w:r>
    </w:p>
    <w:p w:rsidR="00402D11" w:rsidRDefault="00402D11" w:rsidP="00402D11">
      <w:pPr>
        <w:pStyle w:val="Informal1"/>
        <w:tabs>
          <w:tab w:val="left" w:pos="0"/>
        </w:tabs>
        <w:ind w:left="72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IT WAS MOVED BY SKELTON, SUPPORTED BY KIPPLEY APPROVING A FIVE YEAR REFUSE COLLECTION CONTRACT WITH EAST MESABI SANITATION AS PRESENTED.  UNANIMOUSLY CARRIED</w:t>
      </w:r>
    </w:p>
    <w:p w:rsidR="00AA648E" w:rsidRPr="00AA648E" w:rsidRDefault="00402D11" w:rsidP="00C3718D">
      <w:pPr>
        <w:pStyle w:val="Informal1"/>
        <w:numPr>
          <w:ilvl w:val="0"/>
          <w:numId w:val="20"/>
        </w:numPr>
        <w:tabs>
          <w:tab w:val="left" w:pos="0"/>
        </w:tabs>
        <w:rPr>
          <w:rFonts w:ascii="Calibri" w:hAnsi="Calibri" w:cs="Calibri"/>
          <w:b/>
          <w:sz w:val="24"/>
        </w:rPr>
      </w:pPr>
      <w:r w:rsidRPr="00AA648E">
        <w:rPr>
          <w:rFonts w:ascii="Calibri" w:hAnsi="Calibri" w:cs="Calibri"/>
          <w:sz w:val="24"/>
        </w:rPr>
        <w:t>Thor Hinsz – Discussed the temporar</w:t>
      </w:r>
      <w:r w:rsidR="00AA648E" w:rsidRPr="00AA648E">
        <w:rPr>
          <w:rFonts w:ascii="Calibri" w:hAnsi="Calibri" w:cs="Calibri"/>
          <w:sz w:val="24"/>
        </w:rPr>
        <w:t xml:space="preserve">y easement terms with the Board.  </w:t>
      </w:r>
      <w:r w:rsidR="00AA648E">
        <w:rPr>
          <w:rFonts w:ascii="Calibri" w:hAnsi="Calibri" w:cs="Calibri"/>
          <w:sz w:val="24"/>
        </w:rPr>
        <w:t>He would like different terms or reduced price.  Kearney recommended to Board a one year easement as a trial for control.  Skelton stated the $400.00 per year is a fair price considering the Townships cost to date for this to be completed.  Kippley stated a cartway would be very expensive.  Hinsz stated this is hunting property only.  He offered a $10,000.00 payment for a 40 year easement.  He wants more of a guarantee.  Kearney again recommended one year and then revisit.  Hinsz asked for language regarding paying attorney fees for any changes to the easement agreement be removed.  Skelton denied thi</w:t>
      </w:r>
      <w:r w:rsidR="00C3718D">
        <w:rPr>
          <w:rFonts w:ascii="Calibri" w:hAnsi="Calibri" w:cs="Calibri"/>
          <w:sz w:val="24"/>
        </w:rPr>
        <w:t xml:space="preserve">s request and stated he recommended going with Kearney’s recommendation.  Kearney is ok with a five year agreement with right to remove any problem guests next year.  Knaus will send Hinsz the agreement for signature.  </w:t>
      </w:r>
    </w:p>
    <w:p w:rsidR="00402D11" w:rsidRPr="00AA648E" w:rsidRDefault="00402D11" w:rsidP="00AA648E">
      <w:pPr>
        <w:pStyle w:val="Informal1"/>
        <w:tabs>
          <w:tab w:val="left" w:pos="0"/>
        </w:tabs>
        <w:ind w:left="720"/>
        <w:rPr>
          <w:rFonts w:ascii="Calibri" w:hAnsi="Calibri" w:cs="Calibri"/>
          <w:b/>
          <w:sz w:val="24"/>
        </w:rPr>
      </w:pPr>
      <w:r w:rsidRPr="00AA648E">
        <w:rPr>
          <w:rFonts w:ascii="Calibri" w:hAnsi="Calibri" w:cs="Calibri"/>
          <w:b/>
          <w:sz w:val="24"/>
        </w:rPr>
        <w:t>IT WAS MOVED BY SKELTON, SUPPORTED BY KIPPLEY APPROVING THE ONE YEAR TEMPORARY EASEMENT FOR THOR HINSZ FOR THE PROPERTY DESCRIBED AT A COST OF $400.00 PER YEAR.  UNANIMOUSLY CARRIED</w:t>
      </w:r>
    </w:p>
    <w:p w:rsidR="00BD3011" w:rsidRDefault="00426C71" w:rsidP="00BD3011">
      <w:pPr>
        <w:pStyle w:val="Informal1"/>
        <w:numPr>
          <w:ilvl w:val="0"/>
          <w:numId w:val="20"/>
        </w:numPr>
        <w:tabs>
          <w:tab w:val="left" w:pos="0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Sharon Hilton</w:t>
      </w:r>
      <w:r w:rsidR="00A40C3A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– </w:t>
      </w:r>
      <w:r w:rsidR="00C3718D">
        <w:rPr>
          <w:rFonts w:ascii="Calibri" w:hAnsi="Calibri" w:cs="Calibri"/>
          <w:sz w:val="24"/>
        </w:rPr>
        <w:t xml:space="preserve">Need legal description of piece of property for Kearney to prepare documents.  </w:t>
      </w:r>
    </w:p>
    <w:p w:rsidR="00426C71" w:rsidRPr="00426C71" w:rsidRDefault="00426C71" w:rsidP="00426C71">
      <w:pPr>
        <w:pStyle w:val="Informal1"/>
        <w:tabs>
          <w:tab w:val="left" w:pos="0"/>
        </w:tabs>
        <w:ind w:left="72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IT WAS MOVED BY </w:t>
      </w:r>
      <w:r w:rsidR="00C3718D">
        <w:rPr>
          <w:rFonts w:ascii="Calibri" w:hAnsi="Calibri" w:cs="Calibri"/>
          <w:b/>
          <w:sz w:val="24"/>
        </w:rPr>
        <w:t>SKELTON</w:t>
      </w:r>
      <w:r>
        <w:rPr>
          <w:rFonts w:ascii="Calibri" w:hAnsi="Calibri" w:cs="Calibri"/>
          <w:b/>
          <w:sz w:val="24"/>
        </w:rPr>
        <w:t xml:space="preserve">, SUPPORTED BY </w:t>
      </w:r>
      <w:r w:rsidR="00C3718D">
        <w:rPr>
          <w:rFonts w:ascii="Calibri" w:hAnsi="Calibri" w:cs="Calibri"/>
          <w:b/>
          <w:sz w:val="24"/>
        </w:rPr>
        <w:t xml:space="preserve">ANTTILA DIRECTING CLERK TO CONTACT NORTHERN LIGHTS SURVEYING FOR THE LEGAL DESCRIPTION FROM THE 1992 SURVEY CONDUCTED.  </w:t>
      </w:r>
      <w:r>
        <w:rPr>
          <w:rFonts w:ascii="Calibri" w:hAnsi="Calibri" w:cs="Calibri"/>
          <w:b/>
          <w:sz w:val="24"/>
        </w:rPr>
        <w:t>UNANIMOUSLY CARRIED</w:t>
      </w:r>
    </w:p>
    <w:p w:rsidR="00FC3F0B" w:rsidRPr="00BE0758" w:rsidRDefault="00CA1840" w:rsidP="00BD3011">
      <w:pPr>
        <w:pStyle w:val="Informal1"/>
        <w:tabs>
          <w:tab w:val="left" w:pos="0"/>
        </w:tabs>
        <w:rPr>
          <w:rFonts w:ascii="Calibri" w:hAnsi="Calibri" w:cs="Calibri"/>
          <w:sz w:val="24"/>
        </w:rPr>
      </w:pPr>
      <w:r w:rsidRPr="00BE0758">
        <w:rPr>
          <w:rFonts w:ascii="Calibri" w:hAnsi="Calibri" w:cs="Calibri"/>
          <w:b/>
          <w:sz w:val="24"/>
        </w:rPr>
        <w:t xml:space="preserve">5. </w:t>
      </w:r>
      <w:r w:rsidRPr="00BE0758">
        <w:rPr>
          <w:rFonts w:ascii="Calibri" w:hAnsi="Calibri" w:cs="Calibri"/>
          <w:b/>
          <w:sz w:val="24"/>
          <w:u w:val="single"/>
        </w:rPr>
        <w:t xml:space="preserve"> </w:t>
      </w:r>
      <w:r w:rsidR="00712A5C" w:rsidRPr="00BE0758">
        <w:rPr>
          <w:rFonts w:ascii="Calibri" w:hAnsi="Calibri" w:cs="Calibri"/>
          <w:b/>
          <w:sz w:val="24"/>
          <w:u w:val="single"/>
        </w:rPr>
        <w:t>UNFINISHED</w:t>
      </w:r>
      <w:r w:rsidR="005A6455" w:rsidRPr="00BE0758">
        <w:rPr>
          <w:rFonts w:ascii="Calibri" w:hAnsi="Calibri" w:cs="Calibri"/>
          <w:b/>
          <w:sz w:val="24"/>
          <w:u w:val="single"/>
        </w:rPr>
        <w:t xml:space="preserve"> BUSINESS</w:t>
      </w:r>
      <w:r w:rsidR="00213B9F" w:rsidRPr="00BE0758">
        <w:rPr>
          <w:rFonts w:ascii="Calibri" w:hAnsi="Calibri" w:cs="Calibri"/>
          <w:b/>
          <w:sz w:val="24"/>
        </w:rPr>
        <w:t>:</w:t>
      </w:r>
    </w:p>
    <w:p w:rsidR="00780763" w:rsidRDefault="007853C1" w:rsidP="00650FBA">
      <w:pPr>
        <w:pStyle w:val="Informal1"/>
        <w:spacing w:before="0" w:after="0"/>
        <w:ind w:left="720" w:hanging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5.1</w:t>
      </w:r>
      <w:r w:rsidR="001543C4">
        <w:rPr>
          <w:rFonts w:ascii="Calibri" w:hAnsi="Calibri" w:cs="Calibri"/>
          <w:sz w:val="24"/>
        </w:rPr>
        <w:tab/>
      </w:r>
      <w:r w:rsidR="00C3745B">
        <w:rPr>
          <w:rFonts w:ascii="Calibri" w:hAnsi="Calibri" w:cs="Calibri"/>
          <w:sz w:val="24"/>
        </w:rPr>
        <w:t>Twin Lakes Roof Repair</w:t>
      </w:r>
      <w:r w:rsidR="001543C4">
        <w:rPr>
          <w:rFonts w:ascii="Calibri" w:hAnsi="Calibri" w:cs="Calibri"/>
          <w:sz w:val="24"/>
        </w:rPr>
        <w:t xml:space="preserve"> –</w:t>
      </w:r>
      <w:r w:rsidR="00C3718D">
        <w:rPr>
          <w:rFonts w:ascii="Calibri" w:hAnsi="Calibri" w:cs="Calibri"/>
          <w:sz w:val="24"/>
        </w:rPr>
        <w:t>No response from Harp Construction.</w:t>
      </w:r>
    </w:p>
    <w:p w:rsidR="00C3745B" w:rsidRPr="00C3745B" w:rsidRDefault="00780763" w:rsidP="00650FBA">
      <w:pPr>
        <w:pStyle w:val="Informal1"/>
        <w:spacing w:before="0" w:after="0"/>
        <w:ind w:left="720" w:hanging="72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ab/>
      </w:r>
      <w:r w:rsidR="00C3745B">
        <w:rPr>
          <w:rFonts w:ascii="Calibri" w:hAnsi="Calibri" w:cs="Calibri"/>
          <w:b/>
          <w:sz w:val="24"/>
        </w:rPr>
        <w:t xml:space="preserve">IT WAS MOVED BY </w:t>
      </w:r>
      <w:r>
        <w:rPr>
          <w:rFonts w:ascii="Calibri" w:hAnsi="Calibri" w:cs="Calibri"/>
          <w:b/>
          <w:sz w:val="24"/>
        </w:rPr>
        <w:t>SKELTON</w:t>
      </w:r>
      <w:r w:rsidR="00C3745B">
        <w:rPr>
          <w:rFonts w:ascii="Calibri" w:hAnsi="Calibri" w:cs="Calibri"/>
          <w:b/>
          <w:sz w:val="24"/>
        </w:rPr>
        <w:t xml:space="preserve">, SUPPORTED BY </w:t>
      </w:r>
      <w:r w:rsidR="00C3718D">
        <w:rPr>
          <w:rFonts w:ascii="Calibri" w:hAnsi="Calibri" w:cs="Calibri"/>
          <w:b/>
          <w:sz w:val="24"/>
        </w:rPr>
        <w:t>ANTTILA DIRECTING CLERK TO SEND LETTER TO HARP CONSTRUCTION REQEUSTING RESPONSE BEFORE OCTOBER’S MEETING OR WE WILL RESCIND THE BID AWARD.  U</w:t>
      </w:r>
      <w:r>
        <w:rPr>
          <w:rFonts w:ascii="Calibri" w:hAnsi="Calibri" w:cs="Calibri"/>
          <w:b/>
          <w:sz w:val="24"/>
        </w:rPr>
        <w:t>NANIMOUSLY CARRIED</w:t>
      </w:r>
    </w:p>
    <w:p w:rsidR="005A4519" w:rsidRDefault="001543C4" w:rsidP="00650FBA">
      <w:pPr>
        <w:pStyle w:val="Informal1"/>
        <w:spacing w:before="0" w:after="0"/>
        <w:ind w:left="720" w:hanging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5.2 </w:t>
      </w:r>
      <w:r>
        <w:rPr>
          <w:rFonts w:ascii="Calibri" w:hAnsi="Calibri" w:cs="Calibri"/>
          <w:sz w:val="24"/>
        </w:rPr>
        <w:tab/>
      </w:r>
      <w:r w:rsidR="005A4519">
        <w:rPr>
          <w:rFonts w:ascii="Calibri" w:hAnsi="Calibri" w:cs="Calibri"/>
          <w:sz w:val="24"/>
        </w:rPr>
        <w:t xml:space="preserve">Gardendale Discussion – </w:t>
      </w:r>
      <w:r w:rsidR="00C3718D">
        <w:rPr>
          <w:rFonts w:ascii="Calibri" w:hAnsi="Calibri" w:cs="Calibri"/>
          <w:sz w:val="24"/>
        </w:rPr>
        <w:t>Jamnick will schedule meeting with Casper Construction.</w:t>
      </w:r>
    </w:p>
    <w:p w:rsidR="00181EC6" w:rsidRDefault="00181EC6" w:rsidP="00650FBA">
      <w:pPr>
        <w:pStyle w:val="Informal1"/>
        <w:spacing w:before="0" w:after="0"/>
        <w:ind w:left="720" w:hanging="72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b/>
          <w:sz w:val="24"/>
        </w:rPr>
        <w:t xml:space="preserve">IT WAS MOVED BY </w:t>
      </w:r>
      <w:r w:rsidR="00C3718D">
        <w:rPr>
          <w:rFonts w:ascii="Calibri" w:hAnsi="Calibri" w:cs="Calibri"/>
          <w:b/>
          <w:sz w:val="24"/>
        </w:rPr>
        <w:t>ANTTILA</w:t>
      </w:r>
      <w:r>
        <w:rPr>
          <w:rFonts w:ascii="Calibri" w:hAnsi="Calibri" w:cs="Calibri"/>
          <w:b/>
          <w:sz w:val="24"/>
        </w:rPr>
        <w:t xml:space="preserve">, SUPPORTED BY </w:t>
      </w:r>
      <w:r w:rsidR="00C3718D">
        <w:rPr>
          <w:rFonts w:ascii="Calibri" w:hAnsi="Calibri" w:cs="Calibri"/>
          <w:b/>
          <w:sz w:val="24"/>
        </w:rPr>
        <w:t xml:space="preserve">SKELTON </w:t>
      </w:r>
      <w:r w:rsidR="00F5077B">
        <w:rPr>
          <w:rFonts w:ascii="Calibri" w:hAnsi="Calibri" w:cs="Calibri"/>
          <w:b/>
          <w:sz w:val="24"/>
        </w:rPr>
        <w:t xml:space="preserve">TO </w:t>
      </w:r>
      <w:r w:rsidR="00C3718D">
        <w:rPr>
          <w:rFonts w:ascii="Calibri" w:hAnsi="Calibri" w:cs="Calibri"/>
          <w:b/>
          <w:sz w:val="24"/>
        </w:rPr>
        <w:t>SET UP MEETING WITH BRUNFELT, CLERK, KIPPLEY, JAMNICK &amp; CASPER CONSTRUCTION TO DISCUSS ALL PENDING ITEMS IN THE GARDENDALE AREA</w:t>
      </w:r>
      <w:r>
        <w:rPr>
          <w:rFonts w:ascii="Calibri" w:hAnsi="Calibri" w:cs="Calibri"/>
          <w:b/>
          <w:sz w:val="24"/>
        </w:rPr>
        <w:t>.  UNANIMOUSLY CARRIED</w:t>
      </w:r>
    </w:p>
    <w:p w:rsidR="00F5077B" w:rsidRDefault="00181EC6" w:rsidP="00181EC6">
      <w:pPr>
        <w:pStyle w:val="Informal1"/>
        <w:spacing w:before="0" w:after="0"/>
        <w:ind w:left="720" w:hanging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5.</w:t>
      </w:r>
      <w:r w:rsidR="00F5077B">
        <w:rPr>
          <w:rFonts w:ascii="Calibri" w:hAnsi="Calibri" w:cs="Calibri"/>
          <w:sz w:val="24"/>
        </w:rPr>
        <w:t>3</w:t>
      </w:r>
      <w:r>
        <w:rPr>
          <w:rFonts w:ascii="Calibri" w:hAnsi="Calibri" w:cs="Calibri"/>
          <w:sz w:val="24"/>
        </w:rPr>
        <w:tab/>
      </w:r>
      <w:r w:rsidR="00D22683">
        <w:rPr>
          <w:rFonts w:ascii="Calibri" w:hAnsi="Calibri" w:cs="Calibri"/>
          <w:sz w:val="24"/>
        </w:rPr>
        <w:t xml:space="preserve">PMSG/LLCC Usage Agreement – </w:t>
      </w:r>
      <w:r w:rsidR="00C3718D">
        <w:rPr>
          <w:rFonts w:ascii="Calibri" w:hAnsi="Calibri" w:cs="Calibri"/>
          <w:sz w:val="24"/>
        </w:rPr>
        <w:t xml:space="preserve">Special Meeting was held and agreement was discussed with representatives from the PMSG.  The Board reviewed the minutes and would like to discuss in more detail.  </w:t>
      </w:r>
    </w:p>
    <w:p w:rsidR="00D22683" w:rsidRDefault="00F5077B" w:rsidP="00C3718D">
      <w:pPr>
        <w:pStyle w:val="Informal1"/>
        <w:spacing w:before="0" w:after="0"/>
        <w:ind w:left="720" w:hanging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b/>
          <w:sz w:val="24"/>
        </w:rPr>
        <w:t xml:space="preserve">IT WAS MOVED BY </w:t>
      </w:r>
      <w:r w:rsidR="00C3718D">
        <w:rPr>
          <w:rFonts w:ascii="Calibri" w:hAnsi="Calibri" w:cs="Calibri"/>
          <w:b/>
          <w:sz w:val="24"/>
        </w:rPr>
        <w:t>KIPPLEY</w:t>
      </w:r>
      <w:r>
        <w:rPr>
          <w:rFonts w:ascii="Calibri" w:hAnsi="Calibri" w:cs="Calibri"/>
          <w:b/>
          <w:sz w:val="24"/>
        </w:rPr>
        <w:t xml:space="preserve">, SUPPORTED BY </w:t>
      </w:r>
      <w:r w:rsidR="00C3718D">
        <w:rPr>
          <w:rFonts w:ascii="Calibri" w:hAnsi="Calibri" w:cs="Calibri"/>
          <w:b/>
          <w:sz w:val="24"/>
        </w:rPr>
        <w:t xml:space="preserve">ANTTILA TO SCHEDULE A SPECIAL MEETING FOR SEPTEMBER 18, 2018 AT 5:00 P.M. </w:t>
      </w:r>
      <w:r w:rsidR="004425B0">
        <w:rPr>
          <w:rFonts w:ascii="Calibri" w:hAnsi="Calibri" w:cs="Calibri"/>
          <w:b/>
          <w:sz w:val="24"/>
        </w:rPr>
        <w:t xml:space="preserve">AT THE CITY/TOWN GOVERNMENT </w:t>
      </w:r>
      <w:r w:rsidR="004425B0">
        <w:rPr>
          <w:rFonts w:ascii="Calibri" w:hAnsi="Calibri" w:cs="Calibri"/>
          <w:b/>
          <w:sz w:val="24"/>
        </w:rPr>
        <w:lastRenderedPageBreak/>
        <w:t xml:space="preserve">CENTER </w:t>
      </w:r>
      <w:r w:rsidR="00C3718D">
        <w:rPr>
          <w:rFonts w:ascii="Calibri" w:hAnsi="Calibri" w:cs="Calibri"/>
          <w:b/>
          <w:sz w:val="24"/>
        </w:rPr>
        <w:t>TO DISCUSS THE PMSG USAGE AGREEMENT</w:t>
      </w:r>
      <w:r w:rsidR="009E0A2C">
        <w:rPr>
          <w:rFonts w:ascii="Calibri" w:hAnsi="Calibri" w:cs="Calibri"/>
          <w:b/>
          <w:sz w:val="24"/>
        </w:rPr>
        <w:t xml:space="preserve">, PERSONNEL CHANGES, </w:t>
      </w:r>
      <w:r w:rsidR="00C3718D">
        <w:rPr>
          <w:rFonts w:ascii="Calibri" w:hAnsi="Calibri" w:cs="Calibri"/>
          <w:b/>
          <w:sz w:val="24"/>
        </w:rPr>
        <w:t>AND ANY OTHER TOWN BUSINESS NEEDED.  UNANIMOUSLY CARRIED</w:t>
      </w:r>
      <w:r>
        <w:rPr>
          <w:rFonts w:ascii="Calibri" w:hAnsi="Calibri" w:cs="Calibri"/>
          <w:b/>
          <w:sz w:val="24"/>
        </w:rPr>
        <w:t xml:space="preserve"> </w:t>
      </w:r>
    </w:p>
    <w:p w:rsidR="00614AA9" w:rsidRDefault="0094067F" w:rsidP="0094067F">
      <w:pPr>
        <w:pStyle w:val="Informal1"/>
        <w:spacing w:before="0" w:after="0"/>
        <w:ind w:left="720" w:hanging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5.4</w:t>
      </w:r>
      <w:r w:rsidR="00A900A9">
        <w:rPr>
          <w:rFonts w:ascii="Calibri" w:hAnsi="Calibri" w:cs="Calibri"/>
          <w:sz w:val="24"/>
        </w:rPr>
        <w:tab/>
      </w:r>
      <w:r w:rsidR="008C4900">
        <w:rPr>
          <w:rFonts w:ascii="Calibri" w:hAnsi="Calibri" w:cs="Calibri"/>
          <w:sz w:val="24"/>
        </w:rPr>
        <w:t>Cemetery Project – Blackwoods is forming the concrete benches</w:t>
      </w:r>
      <w:r w:rsidR="00D052A5">
        <w:rPr>
          <w:rFonts w:ascii="Calibri" w:hAnsi="Calibri" w:cs="Calibri"/>
          <w:sz w:val="24"/>
        </w:rPr>
        <w:t xml:space="preserve">.  </w:t>
      </w:r>
      <w:r>
        <w:rPr>
          <w:rFonts w:ascii="Calibri" w:hAnsi="Calibri" w:cs="Calibri"/>
          <w:sz w:val="24"/>
        </w:rPr>
        <w:t xml:space="preserve">No </w:t>
      </w:r>
      <w:r w:rsidR="00D052A5">
        <w:rPr>
          <w:rFonts w:ascii="Calibri" w:hAnsi="Calibri" w:cs="Calibri"/>
          <w:sz w:val="24"/>
        </w:rPr>
        <w:t xml:space="preserve">new updates.  </w:t>
      </w:r>
    </w:p>
    <w:p w:rsidR="00D052A5" w:rsidRDefault="00D052A5" w:rsidP="00A8789A">
      <w:pPr>
        <w:pStyle w:val="Informal1"/>
        <w:spacing w:befor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b/>
          <w:sz w:val="24"/>
        </w:rPr>
        <w:t xml:space="preserve">IT WAS MOVED BY SKELTON, SUPPORTED BY KIPPLEY TO TABLE TO NEXT MONTH.  </w:t>
      </w:r>
      <w:r>
        <w:rPr>
          <w:rFonts w:ascii="Calibri" w:hAnsi="Calibri" w:cs="Calibri"/>
          <w:b/>
          <w:sz w:val="24"/>
        </w:rPr>
        <w:tab/>
        <w:t>UNANIMOUSLY CARRIED</w:t>
      </w:r>
    </w:p>
    <w:p w:rsidR="00FE6C6E" w:rsidRDefault="0094067F" w:rsidP="00A8789A">
      <w:pPr>
        <w:pStyle w:val="Informal1"/>
        <w:spacing w:befor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5.</w:t>
      </w:r>
      <w:r w:rsidR="004425B0">
        <w:rPr>
          <w:rFonts w:ascii="Calibri" w:hAnsi="Calibri" w:cs="Calibri"/>
          <w:sz w:val="24"/>
        </w:rPr>
        <w:t>5</w:t>
      </w:r>
      <w:r w:rsidR="00D052A5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Biwabik Connection/</w:t>
      </w:r>
      <w:r w:rsidR="00D052A5">
        <w:rPr>
          <w:rFonts w:ascii="Calibri" w:hAnsi="Calibri" w:cs="Calibri"/>
          <w:sz w:val="24"/>
        </w:rPr>
        <w:t>Lake Mine Road Update –</w:t>
      </w:r>
      <w:r>
        <w:rPr>
          <w:rFonts w:ascii="Calibri" w:hAnsi="Calibri" w:cs="Calibri"/>
          <w:sz w:val="24"/>
        </w:rPr>
        <w:t xml:space="preserve">Board directed Clerk to continue to </w:t>
      </w:r>
      <w:r w:rsidR="00FE6C6E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 xml:space="preserve">monitor this project and </w:t>
      </w:r>
      <w:r w:rsidR="004425B0">
        <w:rPr>
          <w:rFonts w:ascii="Calibri" w:hAnsi="Calibri" w:cs="Calibri"/>
          <w:sz w:val="24"/>
        </w:rPr>
        <w:t>update Board as necesaary</w:t>
      </w:r>
      <w:r>
        <w:rPr>
          <w:rFonts w:ascii="Calibri" w:hAnsi="Calibri" w:cs="Calibri"/>
          <w:sz w:val="24"/>
        </w:rPr>
        <w:t xml:space="preserve">.  </w:t>
      </w:r>
      <w:r w:rsidR="00FE6C6E">
        <w:rPr>
          <w:rFonts w:ascii="Calibri" w:hAnsi="Calibri" w:cs="Calibri"/>
          <w:sz w:val="24"/>
        </w:rPr>
        <w:t xml:space="preserve"> </w:t>
      </w:r>
      <w:r w:rsidR="009E3D1C">
        <w:rPr>
          <w:rFonts w:ascii="Calibri" w:hAnsi="Calibri" w:cs="Calibri"/>
          <w:sz w:val="24"/>
        </w:rPr>
        <w:tab/>
      </w:r>
    </w:p>
    <w:p w:rsidR="004425B0" w:rsidRDefault="009E3D1C" w:rsidP="00A8789A">
      <w:pPr>
        <w:pStyle w:val="Informal1"/>
        <w:spacing w:before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5.</w:t>
      </w:r>
      <w:r w:rsidR="004425B0">
        <w:rPr>
          <w:rFonts w:ascii="Calibri" w:hAnsi="Calibri" w:cs="Calibri"/>
          <w:sz w:val="24"/>
        </w:rPr>
        <w:t>6</w:t>
      </w:r>
      <w:r>
        <w:rPr>
          <w:rFonts w:ascii="Calibri" w:hAnsi="Calibri" w:cs="Calibri"/>
          <w:sz w:val="24"/>
        </w:rPr>
        <w:tab/>
        <w:t xml:space="preserve">Joint Water Project Update – The parties </w:t>
      </w:r>
      <w:r w:rsidR="00FE6C6E">
        <w:rPr>
          <w:rFonts w:ascii="Calibri" w:hAnsi="Calibri" w:cs="Calibri"/>
          <w:sz w:val="24"/>
        </w:rPr>
        <w:t xml:space="preserve">continue to </w:t>
      </w:r>
      <w:r w:rsidR="004425B0">
        <w:rPr>
          <w:rFonts w:ascii="Calibri" w:hAnsi="Calibri" w:cs="Calibri"/>
          <w:sz w:val="24"/>
        </w:rPr>
        <w:t xml:space="preserve">meet and work on the project.  </w:t>
      </w:r>
    </w:p>
    <w:p w:rsidR="004425B0" w:rsidRPr="004425B0" w:rsidRDefault="004425B0" w:rsidP="00A8789A">
      <w:pPr>
        <w:pStyle w:val="Informal1"/>
        <w:spacing w:before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b/>
          <w:sz w:val="24"/>
        </w:rPr>
        <w:t xml:space="preserve">IT WAS MOVED BY SKELTON, SUPPORTED BY ANTTILA TO SCHEDULE A JOINT WATER </w:t>
      </w:r>
      <w:r>
        <w:rPr>
          <w:rFonts w:ascii="Calibri" w:hAnsi="Calibri" w:cs="Calibri"/>
          <w:b/>
          <w:sz w:val="24"/>
        </w:rPr>
        <w:tab/>
        <w:t xml:space="preserve">PROJECT MEETING FOR MONDAY, SEPTEMBER 24, 2018 AT 5:30 P.M. AT THE </w:t>
      </w:r>
      <w:r>
        <w:rPr>
          <w:rFonts w:ascii="Calibri" w:hAnsi="Calibri" w:cs="Calibri"/>
          <w:b/>
          <w:sz w:val="24"/>
        </w:rPr>
        <w:tab/>
        <w:t>CITY/TOWN GOVERNMENT CENTER.  UNANIMOUSLY CARRIED</w:t>
      </w:r>
    </w:p>
    <w:p w:rsidR="00FE6C6E" w:rsidRDefault="00FE6C6E" w:rsidP="00A8789A">
      <w:pPr>
        <w:pStyle w:val="Informal1"/>
        <w:spacing w:before="0"/>
        <w:rPr>
          <w:rFonts w:ascii="Calibri" w:hAnsi="Calibri" w:cs="Calibri"/>
          <w:sz w:val="24"/>
        </w:rPr>
      </w:pPr>
    </w:p>
    <w:p w:rsidR="00DA7DB2" w:rsidRDefault="00DA7DB2" w:rsidP="00D978DF">
      <w:pPr>
        <w:pStyle w:val="Informal1"/>
        <w:spacing w:before="0" w:after="0"/>
        <w:rPr>
          <w:rFonts w:ascii="Calibri" w:hAnsi="Calibri"/>
          <w:b/>
          <w:sz w:val="24"/>
        </w:rPr>
      </w:pPr>
      <w:r w:rsidRPr="00DA7DB2">
        <w:rPr>
          <w:rFonts w:ascii="Calibri" w:hAnsi="Calibri"/>
          <w:b/>
          <w:sz w:val="24"/>
        </w:rPr>
        <w:t>6.</w:t>
      </w:r>
      <w:r>
        <w:rPr>
          <w:rFonts w:ascii="Calibri" w:hAnsi="Calibri"/>
          <w:b/>
          <w:sz w:val="24"/>
          <w:u w:val="single"/>
        </w:rPr>
        <w:t xml:space="preserve"> </w:t>
      </w:r>
      <w:r w:rsidRPr="00751D91">
        <w:rPr>
          <w:rFonts w:ascii="Calibri" w:hAnsi="Calibri"/>
          <w:b/>
          <w:sz w:val="24"/>
          <w:u w:val="single"/>
        </w:rPr>
        <w:t xml:space="preserve">NEW </w:t>
      </w:r>
      <w:r w:rsidRPr="00FD04CC">
        <w:rPr>
          <w:rFonts w:ascii="Calibri" w:hAnsi="Calibri"/>
          <w:b/>
          <w:sz w:val="24"/>
          <w:u w:val="single"/>
        </w:rPr>
        <w:t>BUSINESS</w:t>
      </w:r>
      <w:r w:rsidRPr="00FD04CC">
        <w:rPr>
          <w:rFonts w:ascii="Calibri" w:hAnsi="Calibri"/>
          <w:b/>
          <w:sz w:val="24"/>
        </w:rPr>
        <w:t>:</w:t>
      </w:r>
    </w:p>
    <w:p w:rsidR="00FE6C6E" w:rsidRDefault="00F9106A" w:rsidP="00B841D4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6.1       </w:t>
      </w:r>
      <w:r w:rsidR="00FA3F53">
        <w:rPr>
          <w:rFonts w:ascii="Calibri" w:hAnsi="Calibri"/>
          <w:sz w:val="24"/>
        </w:rPr>
        <w:tab/>
      </w:r>
      <w:r w:rsidR="004425B0">
        <w:rPr>
          <w:rFonts w:ascii="Calibri" w:hAnsi="Calibri"/>
          <w:sz w:val="24"/>
        </w:rPr>
        <w:t>Data Request from American Transparency</w:t>
      </w:r>
    </w:p>
    <w:p w:rsidR="00FE6C6E" w:rsidRDefault="0094767B" w:rsidP="00B841D4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 xml:space="preserve">IT WAS MOVED BY SKELTON, SUPPORTED BY </w:t>
      </w:r>
      <w:r w:rsidR="004425B0">
        <w:rPr>
          <w:rFonts w:ascii="Calibri" w:hAnsi="Calibri"/>
          <w:b/>
          <w:sz w:val="24"/>
        </w:rPr>
        <w:t xml:space="preserve">ANTTILA DIRECTING CLERK TO RESPOND PER THE DATA PRIVACY POLICIES IN PLACE.  </w:t>
      </w:r>
      <w:r w:rsidR="009E3D1C">
        <w:rPr>
          <w:rFonts w:ascii="Calibri" w:hAnsi="Calibri"/>
          <w:b/>
          <w:sz w:val="24"/>
        </w:rPr>
        <w:t>UNANIMOUSLY CARRIED</w:t>
      </w:r>
    </w:p>
    <w:p w:rsidR="00357B94" w:rsidRDefault="009E3D1C" w:rsidP="00B841D4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6.2</w:t>
      </w:r>
      <w:r w:rsidR="00FA3F53">
        <w:rPr>
          <w:rFonts w:ascii="Calibri" w:hAnsi="Calibri"/>
          <w:sz w:val="24"/>
        </w:rPr>
        <w:tab/>
      </w:r>
      <w:r w:rsidR="00FA3F53">
        <w:rPr>
          <w:rFonts w:ascii="Calibri" w:hAnsi="Calibri"/>
          <w:sz w:val="24"/>
        </w:rPr>
        <w:tab/>
      </w:r>
      <w:r w:rsidR="004425B0">
        <w:rPr>
          <w:rFonts w:ascii="Calibri" w:hAnsi="Calibri"/>
          <w:sz w:val="24"/>
        </w:rPr>
        <w:t>St. Louis County Variance Requ</w:t>
      </w:r>
      <w:r w:rsidR="004F6501">
        <w:rPr>
          <w:rFonts w:ascii="Calibri" w:hAnsi="Calibri"/>
          <w:sz w:val="24"/>
        </w:rPr>
        <w:t>e</w:t>
      </w:r>
      <w:r w:rsidR="004425B0">
        <w:rPr>
          <w:rFonts w:ascii="Calibri" w:hAnsi="Calibri"/>
          <w:sz w:val="24"/>
        </w:rPr>
        <w:t>st – No action was taken.  Clerk will respond to St. Louis County.</w:t>
      </w:r>
    </w:p>
    <w:p w:rsidR="004425B0" w:rsidRDefault="004425B0" w:rsidP="00B841D4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6.3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St. Louis County 2019 Crushing, Striping, &amp; Crack Sealing Program – No action taken, not needed this year.  Clerk will respond to St. Louis County.  </w:t>
      </w:r>
    </w:p>
    <w:p w:rsidR="004425B0" w:rsidRDefault="004425B0" w:rsidP="00B841D4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6.4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St. Louis County Conditional Use Permit Application </w:t>
      </w:r>
    </w:p>
    <w:p w:rsidR="001A1718" w:rsidRDefault="00FA3F53" w:rsidP="00B841D4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1A1718">
        <w:rPr>
          <w:rFonts w:ascii="Calibri" w:hAnsi="Calibri"/>
          <w:b/>
          <w:sz w:val="24"/>
        </w:rPr>
        <w:t xml:space="preserve">IT WAS MOVED BY </w:t>
      </w:r>
      <w:r w:rsidR="004425B0">
        <w:rPr>
          <w:rFonts w:ascii="Calibri" w:hAnsi="Calibri"/>
          <w:b/>
          <w:sz w:val="24"/>
        </w:rPr>
        <w:t>SKELTON</w:t>
      </w:r>
      <w:r w:rsidR="001A1718">
        <w:rPr>
          <w:rFonts w:ascii="Calibri" w:hAnsi="Calibri"/>
          <w:b/>
          <w:sz w:val="24"/>
        </w:rPr>
        <w:t xml:space="preserve">, SUPPORTED BY </w:t>
      </w:r>
      <w:r w:rsidR="004425B0">
        <w:rPr>
          <w:rFonts w:ascii="Calibri" w:hAnsi="Calibri"/>
          <w:b/>
          <w:sz w:val="24"/>
        </w:rPr>
        <w:t>KIPPLEY THE BOARD HAS NO ISSUES WITH THIS APPLICATION AND CLERK WILL RESPOND TO ST. LOUIS COUNTY</w:t>
      </w:r>
      <w:r w:rsidR="00334CBA">
        <w:rPr>
          <w:rFonts w:ascii="Calibri" w:hAnsi="Calibri"/>
          <w:b/>
          <w:sz w:val="24"/>
        </w:rPr>
        <w:t xml:space="preserve">.  </w:t>
      </w:r>
      <w:r w:rsidR="001A1718">
        <w:rPr>
          <w:rFonts w:ascii="Calibri" w:hAnsi="Calibri"/>
          <w:b/>
          <w:sz w:val="24"/>
        </w:rPr>
        <w:t>UNANIMOUSLY CARRIED</w:t>
      </w:r>
    </w:p>
    <w:p w:rsidR="004425B0" w:rsidRDefault="004425B0" w:rsidP="00B841D4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6.5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Road 49 Gate Request – Kippley doesn’t believe we can put a gate on a public road.  It is a minimum maintenance road, but still a public road and the public needs access.  </w:t>
      </w:r>
    </w:p>
    <w:p w:rsidR="004425B0" w:rsidRDefault="004425B0" w:rsidP="00B841D4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b/>
          <w:sz w:val="24"/>
        </w:rPr>
        <w:t>IT WAS MOVED BY SKELTON, SUPPORTED BY ANTTILA DIRECTING CLERK TO NOTIFY SKELTON IN WRITING GATING ROAD 49 ISN’T FEASIBLE DUE TO IT BEING A PUBLIC ROADWAY.  UNANIMOUSLY CARRIED</w:t>
      </w:r>
    </w:p>
    <w:p w:rsidR="00782021" w:rsidRPr="009E0A2C" w:rsidRDefault="00782021" w:rsidP="00B841D4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6.6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Personnel Discussion </w:t>
      </w:r>
      <w:r w:rsidR="009E0A2C">
        <w:rPr>
          <w:rFonts w:ascii="Calibri" w:hAnsi="Calibri"/>
          <w:sz w:val="24"/>
        </w:rPr>
        <w:t>regarding upcoming retirement will be discussed at special meeting.</w:t>
      </w:r>
    </w:p>
    <w:p w:rsidR="000B0741" w:rsidRDefault="00A311AE" w:rsidP="00503337">
      <w:pPr>
        <w:pStyle w:val="Informal1"/>
        <w:tabs>
          <w:tab w:val="left" w:pos="216"/>
          <w:tab w:val="left" w:pos="360"/>
          <w:tab w:val="left" w:pos="1170"/>
        </w:tabs>
        <w:spacing w:before="0" w:after="0"/>
        <w:ind w:left="72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="00CB2A98">
        <w:rPr>
          <w:rFonts w:ascii="Calibri" w:hAnsi="Calibri"/>
          <w:sz w:val="24"/>
        </w:rPr>
        <w:tab/>
      </w:r>
    </w:p>
    <w:p w:rsidR="006D5D7A" w:rsidRDefault="00F06391" w:rsidP="00F06391">
      <w:pPr>
        <w:rPr>
          <w:b/>
        </w:rPr>
      </w:pPr>
      <w:r w:rsidRPr="00F06391">
        <w:rPr>
          <w:rFonts w:asciiTheme="minorHAnsi" w:hAnsiTheme="minorHAnsi"/>
          <w:b/>
        </w:rPr>
        <w:t>7.</w:t>
      </w:r>
      <w:r w:rsidRPr="00FC54E5">
        <w:rPr>
          <w:rFonts w:asciiTheme="minorHAnsi" w:hAnsiTheme="minorHAnsi"/>
          <w:b/>
        </w:rPr>
        <w:t xml:space="preserve"> </w:t>
      </w:r>
      <w:r w:rsidR="00EB402C" w:rsidRPr="00EB402C">
        <w:rPr>
          <w:rFonts w:asciiTheme="minorHAnsi" w:hAnsiTheme="minorHAnsi"/>
          <w:b/>
          <w:u w:val="single"/>
        </w:rPr>
        <w:t>M</w:t>
      </w:r>
      <w:r w:rsidR="003666A3">
        <w:rPr>
          <w:rFonts w:asciiTheme="minorHAnsi" w:hAnsiTheme="minorHAnsi"/>
          <w:b/>
          <w:u w:val="single"/>
        </w:rPr>
        <w:t>INUTES</w:t>
      </w:r>
      <w:r w:rsidR="006D5D7A" w:rsidRPr="00332E78">
        <w:rPr>
          <w:b/>
        </w:rPr>
        <w:t>:</w:t>
      </w:r>
    </w:p>
    <w:p w:rsidR="000C2AD8" w:rsidRDefault="00EB402C" w:rsidP="00905764">
      <w:pPr>
        <w:pStyle w:val="Informal1"/>
        <w:ind w:left="720" w:hanging="720"/>
        <w:rPr>
          <w:rFonts w:asciiTheme="minorHAnsi" w:hAnsiTheme="minorHAnsi"/>
          <w:sz w:val="24"/>
        </w:rPr>
      </w:pPr>
      <w:r w:rsidRPr="007A4CEF">
        <w:rPr>
          <w:rFonts w:asciiTheme="minorHAnsi" w:hAnsiTheme="minorHAnsi"/>
          <w:sz w:val="24"/>
        </w:rPr>
        <w:t>7.1</w:t>
      </w:r>
      <w:r w:rsidRPr="00EB402C">
        <w:rPr>
          <w:rFonts w:asciiTheme="minorHAnsi" w:hAnsiTheme="minorHAnsi"/>
          <w:sz w:val="24"/>
        </w:rPr>
        <w:t xml:space="preserve">   </w:t>
      </w:r>
      <w:r>
        <w:rPr>
          <w:rFonts w:asciiTheme="minorHAnsi" w:hAnsiTheme="minorHAnsi"/>
          <w:sz w:val="24"/>
        </w:rPr>
        <w:tab/>
      </w:r>
      <w:r w:rsidR="00F75A01">
        <w:rPr>
          <w:rFonts w:asciiTheme="minorHAnsi" w:hAnsiTheme="minorHAnsi"/>
          <w:sz w:val="24"/>
        </w:rPr>
        <w:t>E</w:t>
      </w:r>
      <w:r w:rsidR="00D63F6A">
        <w:rPr>
          <w:rFonts w:asciiTheme="minorHAnsi" w:hAnsiTheme="minorHAnsi"/>
          <w:sz w:val="24"/>
        </w:rPr>
        <w:t>ast Range Joint Powers Board</w:t>
      </w:r>
      <w:r w:rsidR="00503337">
        <w:rPr>
          <w:rFonts w:asciiTheme="minorHAnsi" w:hAnsiTheme="minorHAnsi"/>
          <w:sz w:val="24"/>
        </w:rPr>
        <w:t xml:space="preserve"> </w:t>
      </w:r>
      <w:r w:rsidR="00357B94">
        <w:rPr>
          <w:rFonts w:asciiTheme="minorHAnsi" w:hAnsiTheme="minorHAnsi"/>
          <w:sz w:val="24"/>
        </w:rPr>
        <w:t>Ju</w:t>
      </w:r>
      <w:r w:rsidR="003C465C">
        <w:rPr>
          <w:rFonts w:asciiTheme="minorHAnsi" w:hAnsiTheme="minorHAnsi"/>
          <w:sz w:val="24"/>
        </w:rPr>
        <w:t>ly</w:t>
      </w:r>
      <w:r w:rsidR="00D63F6A">
        <w:rPr>
          <w:rFonts w:asciiTheme="minorHAnsi" w:hAnsiTheme="minorHAnsi"/>
          <w:sz w:val="24"/>
        </w:rPr>
        <w:t xml:space="preserve"> 201</w:t>
      </w:r>
      <w:r w:rsidR="00503337">
        <w:rPr>
          <w:rFonts w:asciiTheme="minorHAnsi" w:hAnsiTheme="minorHAnsi"/>
          <w:sz w:val="24"/>
        </w:rPr>
        <w:t>8</w:t>
      </w:r>
      <w:r w:rsidR="00D63F6A">
        <w:rPr>
          <w:rFonts w:asciiTheme="minorHAnsi" w:hAnsiTheme="minorHAnsi"/>
          <w:sz w:val="24"/>
        </w:rPr>
        <w:t xml:space="preserve"> minutes</w:t>
      </w:r>
    </w:p>
    <w:p w:rsidR="003E2A1D" w:rsidRDefault="003F78F0" w:rsidP="00905764">
      <w:pPr>
        <w:pStyle w:val="Informal1"/>
        <w:ind w:left="720" w:hanging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7.</w:t>
      </w:r>
      <w:r w:rsidR="00F75A01">
        <w:rPr>
          <w:rFonts w:asciiTheme="minorHAnsi" w:hAnsiTheme="minorHAnsi"/>
          <w:sz w:val="24"/>
        </w:rPr>
        <w:t>2</w:t>
      </w:r>
      <w:r w:rsidR="000C2AD8">
        <w:rPr>
          <w:rFonts w:asciiTheme="minorHAnsi" w:hAnsiTheme="minorHAnsi"/>
          <w:sz w:val="24"/>
        </w:rPr>
        <w:tab/>
      </w:r>
      <w:r w:rsidR="003E2A1D">
        <w:rPr>
          <w:rFonts w:asciiTheme="minorHAnsi" w:hAnsiTheme="minorHAnsi"/>
          <w:sz w:val="24"/>
        </w:rPr>
        <w:t xml:space="preserve">East Range Sportsmen’s Club </w:t>
      </w:r>
      <w:r w:rsidR="00357B94">
        <w:rPr>
          <w:rFonts w:asciiTheme="minorHAnsi" w:hAnsiTheme="minorHAnsi"/>
          <w:sz w:val="24"/>
        </w:rPr>
        <w:t>Ju</w:t>
      </w:r>
      <w:r w:rsidR="003C465C">
        <w:rPr>
          <w:rFonts w:asciiTheme="minorHAnsi" w:hAnsiTheme="minorHAnsi"/>
          <w:sz w:val="24"/>
        </w:rPr>
        <w:t>ly</w:t>
      </w:r>
      <w:r w:rsidR="003E2A1D">
        <w:rPr>
          <w:rFonts w:asciiTheme="minorHAnsi" w:hAnsiTheme="minorHAnsi"/>
          <w:sz w:val="24"/>
        </w:rPr>
        <w:t xml:space="preserve"> 2018 minutes and financial report</w:t>
      </w:r>
    </w:p>
    <w:p w:rsidR="006B2BA3" w:rsidRDefault="00B668F1" w:rsidP="00B26D10">
      <w:pPr>
        <w:pStyle w:val="NoSpacing"/>
        <w:rPr>
          <w:b/>
          <w:szCs w:val="20"/>
        </w:rPr>
      </w:pPr>
      <w:r>
        <w:rPr>
          <w:b/>
          <w:szCs w:val="20"/>
        </w:rPr>
        <w:tab/>
      </w:r>
      <w:r w:rsidR="00B05364">
        <w:rPr>
          <w:b/>
          <w:szCs w:val="20"/>
        </w:rPr>
        <w:t xml:space="preserve">IT WAS MOVED BY </w:t>
      </w:r>
      <w:r w:rsidR="004B5CC6">
        <w:rPr>
          <w:b/>
          <w:szCs w:val="20"/>
        </w:rPr>
        <w:t>SKELTON</w:t>
      </w:r>
      <w:r w:rsidR="00B05364">
        <w:rPr>
          <w:b/>
          <w:szCs w:val="20"/>
        </w:rPr>
        <w:t xml:space="preserve">, SUPPORTED BY </w:t>
      </w:r>
      <w:r w:rsidR="00357B94">
        <w:rPr>
          <w:b/>
          <w:szCs w:val="20"/>
        </w:rPr>
        <w:t>KIPPLEY</w:t>
      </w:r>
      <w:r w:rsidR="003E2A1D">
        <w:rPr>
          <w:b/>
          <w:szCs w:val="20"/>
        </w:rPr>
        <w:t xml:space="preserve"> </w:t>
      </w:r>
      <w:r w:rsidR="006B2BA3">
        <w:rPr>
          <w:b/>
          <w:szCs w:val="20"/>
        </w:rPr>
        <w:t xml:space="preserve">TO FILE ALL </w:t>
      </w:r>
      <w:r w:rsidR="00A859EC">
        <w:rPr>
          <w:b/>
          <w:szCs w:val="20"/>
        </w:rPr>
        <w:t>MINUTES</w:t>
      </w:r>
      <w:r w:rsidR="006B2BA3">
        <w:rPr>
          <w:b/>
          <w:szCs w:val="20"/>
        </w:rPr>
        <w:t xml:space="preserve">.  </w:t>
      </w:r>
      <w:r w:rsidR="00232D5D">
        <w:rPr>
          <w:b/>
          <w:szCs w:val="20"/>
        </w:rPr>
        <w:tab/>
        <w:t>UNANIMOUSLY</w:t>
      </w:r>
      <w:r w:rsidR="006B2BA3">
        <w:rPr>
          <w:b/>
          <w:szCs w:val="20"/>
        </w:rPr>
        <w:t xml:space="preserve"> CARRIED</w:t>
      </w:r>
    </w:p>
    <w:p w:rsidR="00D63F6A" w:rsidRDefault="00D63F6A" w:rsidP="00B26D10">
      <w:pPr>
        <w:pStyle w:val="NoSpacing"/>
        <w:rPr>
          <w:b/>
          <w:szCs w:val="20"/>
        </w:rPr>
      </w:pPr>
    </w:p>
    <w:p w:rsidR="003E4AC8" w:rsidRDefault="00001C36" w:rsidP="00001C36">
      <w:pPr>
        <w:pStyle w:val="Informal1"/>
        <w:rPr>
          <w:rFonts w:ascii="Calibri" w:hAnsi="Calibri"/>
          <w:b/>
          <w:sz w:val="24"/>
        </w:rPr>
      </w:pPr>
      <w:r w:rsidRPr="00001C36">
        <w:rPr>
          <w:rFonts w:ascii="Calibri" w:hAnsi="Calibri"/>
          <w:b/>
          <w:sz w:val="24"/>
        </w:rPr>
        <w:t xml:space="preserve">8.  </w:t>
      </w:r>
      <w:r w:rsidR="00213B9F" w:rsidRPr="00435F9D">
        <w:rPr>
          <w:rFonts w:ascii="Calibri" w:hAnsi="Calibri"/>
          <w:b/>
          <w:sz w:val="24"/>
          <w:u w:val="single"/>
        </w:rPr>
        <w:t>REPORTS</w:t>
      </w:r>
      <w:r w:rsidR="002E02D1" w:rsidRPr="00435F9D">
        <w:rPr>
          <w:rFonts w:ascii="Calibri" w:hAnsi="Calibri"/>
          <w:b/>
          <w:sz w:val="24"/>
        </w:rPr>
        <w:t>:</w:t>
      </w:r>
    </w:p>
    <w:p w:rsidR="001F5646" w:rsidRPr="00644CD8" w:rsidRDefault="00327A69" w:rsidP="00644CD8">
      <w:pPr>
        <w:pStyle w:val="Informal1"/>
        <w:ind w:left="720"/>
        <w:rPr>
          <w:rFonts w:ascii="Calibri" w:hAnsi="Calibri"/>
          <w:sz w:val="24"/>
        </w:rPr>
      </w:pPr>
      <w:r w:rsidRPr="003E4AC8">
        <w:rPr>
          <w:rFonts w:ascii="Calibri" w:hAnsi="Calibri"/>
          <w:sz w:val="24"/>
          <w:u w:val="single"/>
        </w:rPr>
        <w:t>Clerk Knaus</w:t>
      </w:r>
    </w:p>
    <w:p w:rsidR="008D0E3A" w:rsidRDefault="00E47137" w:rsidP="008D0E3A">
      <w:pPr>
        <w:pStyle w:val="NoSpacing"/>
        <w:ind w:left="720"/>
      </w:pPr>
      <w:r>
        <w:t xml:space="preserve">1.) </w:t>
      </w:r>
      <w:r w:rsidR="008D0E3A">
        <w:t xml:space="preserve">Elections:  Absentee Voting begins on September 21, 2018 for the General Election; new voting machines arrived 8/21/18; Grant will be closed after payment is made; </w:t>
      </w:r>
    </w:p>
    <w:p w:rsidR="008D0E3A" w:rsidRDefault="008D0E3A" w:rsidP="008D0E3A">
      <w:pPr>
        <w:pStyle w:val="NoSpacing"/>
        <w:ind w:left="720"/>
      </w:pPr>
      <w:r>
        <w:t>2.) Look in mailboxes for OAA payment update regarding American Bank Tax Settlement</w:t>
      </w:r>
    </w:p>
    <w:p w:rsidR="008D0E3A" w:rsidRDefault="008D0E3A" w:rsidP="008D0E3A">
      <w:pPr>
        <w:pStyle w:val="NoSpacing"/>
        <w:ind w:left="720"/>
      </w:pPr>
      <w:r>
        <w:lastRenderedPageBreak/>
        <w:t xml:space="preserve">3.) Health Fair – Would like to postpone for a year or to a later date this year; </w:t>
      </w:r>
    </w:p>
    <w:p w:rsidR="008D0E3A" w:rsidRDefault="008D0E3A" w:rsidP="008D0E3A">
      <w:pPr>
        <w:pStyle w:val="NoSpacing"/>
        <w:ind w:left="720"/>
      </w:pPr>
      <w:r>
        <w:t>4.) CAP meetings resume on September 13, 2018</w:t>
      </w:r>
    </w:p>
    <w:p w:rsidR="008D0E3A" w:rsidRDefault="008D0E3A" w:rsidP="008D0E3A">
      <w:pPr>
        <w:pStyle w:val="NoSpacing"/>
        <w:ind w:left="720"/>
      </w:pPr>
      <w:r>
        <w:t>5.) New Grader was delivered 8/29/18 and finance paperwork signed (down payment made per agreement)</w:t>
      </w:r>
    </w:p>
    <w:p w:rsidR="008D0E3A" w:rsidRDefault="008D0E3A" w:rsidP="008D0E3A">
      <w:pPr>
        <w:pStyle w:val="NoSpacing"/>
        <w:ind w:left="720"/>
      </w:pPr>
      <w:r>
        <w:t>6.) Continuation of Annual Meeting packets being prepared for next week</w:t>
      </w:r>
    </w:p>
    <w:p w:rsidR="008D0E3A" w:rsidRDefault="008D0E3A" w:rsidP="008D0E3A">
      <w:pPr>
        <w:pStyle w:val="NoSpacing"/>
        <w:ind w:left="720"/>
      </w:pPr>
      <w:r>
        <w:t>7.) IRRRB Grant meeting pending with Matt Sjoberg</w:t>
      </w:r>
    </w:p>
    <w:p w:rsidR="008D0E3A" w:rsidRDefault="008D0E3A" w:rsidP="008D0E3A">
      <w:pPr>
        <w:pStyle w:val="NoSpacing"/>
        <w:ind w:left="720"/>
      </w:pPr>
      <w:r>
        <w:t>8.) Employees attended monthly Safety Training on 8/16/18 – Defensive Driving</w:t>
      </w:r>
    </w:p>
    <w:p w:rsidR="008D0E3A" w:rsidRDefault="008D0E3A" w:rsidP="008D0E3A">
      <w:pPr>
        <w:pStyle w:val="NoSpacing"/>
        <w:ind w:left="720"/>
      </w:pPr>
      <w:r>
        <w:t>9.) Budget:  Taconite Municipal Aid coming in September</w:t>
      </w:r>
    </w:p>
    <w:p w:rsidR="00112F93" w:rsidRDefault="00112F93" w:rsidP="00E47137">
      <w:pPr>
        <w:pStyle w:val="NoSpacing"/>
        <w:ind w:left="720"/>
        <w:rPr>
          <w:b/>
        </w:rPr>
      </w:pPr>
    </w:p>
    <w:p w:rsidR="00E47137" w:rsidRPr="00E47137" w:rsidRDefault="00E47137" w:rsidP="00E47137">
      <w:pPr>
        <w:pStyle w:val="NoSpacing"/>
        <w:ind w:left="720"/>
        <w:rPr>
          <w:b/>
        </w:rPr>
      </w:pPr>
      <w:r>
        <w:rPr>
          <w:b/>
        </w:rPr>
        <w:t xml:space="preserve">IT WAS MOVED BY SKELTON, SUPPORTED BY </w:t>
      </w:r>
      <w:r w:rsidR="008D0E3A">
        <w:rPr>
          <w:b/>
        </w:rPr>
        <w:t>KIPPLEY</w:t>
      </w:r>
      <w:r>
        <w:rPr>
          <w:b/>
        </w:rPr>
        <w:t xml:space="preserve"> TO ACCEPT AND FILE THE CLERK’S REPORT.  UNANIMOULSY CARRIED</w:t>
      </w:r>
    </w:p>
    <w:p w:rsidR="00403832" w:rsidRDefault="00403832" w:rsidP="00403832">
      <w:pPr>
        <w:pStyle w:val="NoSpacing"/>
        <w:ind w:left="720"/>
      </w:pPr>
    </w:p>
    <w:p w:rsidR="00912F4C" w:rsidRPr="00C80E6C" w:rsidRDefault="007A1346" w:rsidP="00B26D10">
      <w:pPr>
        <w:pStyle w:val="NoSpacing"/>
        <w:ind w:left="360"/>
        <w:rPr>
          <w:b/>
        </w:rPr>
      </w:pPr>
      <w:r w:rsidRPr="00C80E6C">
        <w:rPr>
          <w:b/>
        </w:rPr>
        <w:t>Updates not previously discussed:</w:t>
      </w:r>
    </w:p>
    <w:p w:rsidR="003C019D" w:rsidRDefault="0035699B" w:rsidP="003C019D">
      <w:pPr>
        <w:pStyle w:val="Informal1"/>
        <w:ind w:left="720"/>
        <w:rPr>
          <w:rFonts w:ascii="Calibri" w:hAnsi="Calibri"/>
          <w:sz w:val="24"/>
          <w:u w:val="single"/>
        </w:rPr>
      </w:pPr>
      <w:r w:rsidRPr="00332E78">
        <w:rPr>
          <w:rFonts w:ascii="Calibri" w:hAnsi="Calibri"/>
          <w:sz w:val="24"/>
          <w:u w:val="single"/>
        </w:rPr>
        <w:t>Anttila</w:t>
      </w:r>
    </w:p>
    <w:p w:rsidR="00112F93" w:rsidRDefault="006D0A6E" w:rsidP="006E5430">
      <w:pPr>
        <w:pStyle w:val="Informal1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8D0E3A">
        <w:rPr>
          <w:rFonts w:ascii="Calibri" w:hAnsi="Calibri"/>
          <w:sz w:val="24"/>
        </w:rPr>
        <w:t xml:space="preserve">Inquired about the sign at the Alto property; the beaver trapper is working in three </w:t>
      </w:r>
      <w:r w:rsidR="008D0E3A">
        <w:rPr>
          <w:rFonts w:ascii="Calibri" w:hAnsi="Calibri"/>
          <w:sz w:val="24"/>
        </w:rPr>
        <w:tab/>
        <w:t>areas where no permit is required.</w:t>
      </w:r>
    </w:p>
    <w:p w:rsidR="00C31CBC" w:rsidRDefault="00192E0B" w:rsidP="00BE060C">
      <w:pPr>
        <w:pStyle w:val="Informal1"/>
        <w:ind w:left="360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 w:rsidR="00BE060C" w:rsidRPr="00BE060C">
        <w:rPr>
          <w:rFonts w:ascii="Calibri" w:hAnsi="Calibri"/>
          <w:sz w:val="24"/>
          <w:u w:val="single"/>
        </w:rPr>
        <w:t>Kippley</w:t>
      </w:r>
      <w:r w:rsidR="00C31CBC" w:rsidRPr="00BE060C">
        <w:rPr>
          <w:rFonts w:ascii="Calibri" w:hAnsi="Calibri"/>
          <w:sz w:val="24"/>
          <w:u w:val="single"/>
        </w:rPr>
        <w:t xml:space="preserve"> </w:t>
      </w:r>
    </w:p>
    <w:p w:rsidR="00BE060C" w:rsidRDefault="00BE060C" w:rsidP="00BE060C">
      <w:pPr>
        <w:pStyle w:val="Informal1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8D0E3A">
        <w:rPr>
          <w:rFonts w:ascii="Calibri" w:hAnsi="Calibri"/>
          <w:sz w:val="24"/>
        </w:rPr>
        <w:t xml:space="preserve">Would like to set up a meeting with IRRRB regarding grant funding; Anttila would like to </w:t>
      </w:r>
      <w:r w:rsidR="008D0E3A">
        <w:rPr>
          <w:rFonts w:ascii="Calibri" w:hAnsi="Calibri"/>
          <w:sz w:val="24"/>
        </w:rPr>
        <w:tab/>
        <w:t xml:space="preserve">attend this meeting also when scheduled.  </w:t>
      </w:r>
    </w:p>
    <w:p w:rsidR="00AA512C" w:rsidRDefault="00112F93" w:rsidP="00AA512C">
      <w:pPr>
        <w:pStyle w:val="Informal1"/>
        <w:ind w:left="3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BE060C">
        <w:rPr>
          <w:rFonts w:ascii="Calibri" w:hAnsi="Calibri"/>
          <w:sz w:val="24"/>
        </w:rPr>
        <w:tab/>
      </w:r>
      <w:r w:rsidR="00AB2267">
        <w:rPr>
          <w:rFonts w:ascii="Calibri" w:hAnsi="Calibri"/>
          <w:sz w:val="24"/>
        </w:rPr>
        <w:tab/>
      </w:r>
    </w:p>
    <w:p w:rsidR="003361C0" w:rsidRDefault="00A83C3E" w:rsidP="00AA512C">
      <w:pPr>
        <w:pStyle w:val="Informal1"/>
        <w:ind w:left="360"/>
        <w:rPr>
          <w:rFonts w:ascii="Calibri" w:hAnsi="Calibri"/>
          <w:sz w:val="24"/>
          <w:u w:val="single"/>
        </w:rPr>
      </w:pPr>
      <w:r w:rsidRPr="00A83C3E">
        <w:rPr>
          <w:rFonts w:ascii="Calibri" w:hAnsi="Calibri"/>
          <w:b/>
          <w:sz w:val="24"/>
        </w:rPr>
        <w:t xml:space="preserve">9.  </w:t>
      </w:r>
      <w:r w:rsidR="003666A3" w:rsidRPr="00B26D10">
        <w:rPr>
          <w:rFonts w:ascii="Calibri" w:hAnsi="Calibri"/>
          <w:b/>
          <w:sz w:val="24"/>
          <w:u w:val="single"/>
        </w:rPr>
        <w:t>C</w:t>
      </w:r>
      <w:r w:rsidR="003666A3">
        <w:rPr>
          <w:rFonts w:ascii="Calibri" w:hAnsi="Calibri"/>
          <w:b/>
          <w:sz w:val="24"/>
          <w:u w:val="single"/>
        </w:rPr>
        <w:t>ORRESPONDENCE:</w:t>
      </w:r>
    </w:p>
    <w:p w:rsidR="00782021" w:rsidRPr="009E114E" w:rsidRDefault="008A71EF" w:rsidP="00782021">
      <w:pPr>
        <w:pStyle w:val="Informal1"/>
        <w:ind w:left="720"/>
        <w:rPr>
          <w:rFonts w:asciiTheme="minorHAnsi" w:hAnsiTheme="minorHAnsi" w:cstheme="minorHAnsi"/>
          <w:sz w:val="24"/>
        </w:rPr>
      </w:pPr>
      <w:r w:rsidRPr="009E114E">
        <w:rPr>
          <w:rFonts w:asciiTheme="minorHAnsi" w:hAnsiTheme="minorHAnsi" w:cstheme="minorHAnsi"/>
          <w:sz w:val="24"/>
        </w:rPr>
        <w:t xml:space="preserve">1.  </w:t>
      </w:r>
      <w:r w:rsidR="00782021" w:rsidRPr="009E114E">
        <w:rPr>
          <w:rFonts w:asciiTheme="minorHAnsi" w:hAnsiTheme="minorHAnsi" w:cstheme="minorHAnsi"/>
          <w:sz w:val="24"/>
        </w:rPr>
        <w:t>MPCA Statement on Wild Rice Sulfate Treatment Methods (RAMS)</w:t>
      </w:r>
    </w:p>
    <w:p w:rsidR="00782021" w:rsidRPr="009E114E" w:rsidRDefault="00782021" w:rsidP="00782021">
      <w:pPr>
        <w:pStyle w:val="Informal1"/>
        <w:ind w:left="720"/>
        <w:rPr>
          <w:rFonts w:asciiTheme="minorHAnsi" w:hAnsiTheme="minorHAnsi" w:cstheme="minorHAnsi"/>
          <w:sz w:val="24"/>
        </w:rPr>
      </w:pPr>
      <w:r w:rsidRPr="009E114E">
        <w:rPr>
          <w:rFonts w:asciiTheme="minorHAnsi" w:hAnsiTheme="minorHAnsi" w:cstheme="minorHAnsi"/>
          <w:sz w:val="24"/>
        </w:rPr>
        <w:t>2.  2019 PERA Aid Notice</w:t>
      </w:r>
    </w:p>
    <w:p w:rsidR="00782021" w:rsidRPr="009E114E" w:rsidRDefault="00782021" w:rsidP="00782021">
      <w:pPr>
        <w:pStyle w:val="Informal1"/>
        <w:ind w:left="720"/>
        <w:rPr>
          <w:rFonts w:asciiTheme="minorHAnsi" w:hAnsiTheme="minorHAnsi" w:cstheme="minorHAnsi"/>
          <w:sz w:val="24"/>
        </w:rPr>
      </w:pPr>
      <w:r w:rsidRPr="009E114E">
        <w:rPr>
          <w:rFonts w:asciiTheme="minorHAnsi" w:hAnsiTheme="minorHAnsi" w:cstheme="minorHAnsi"/>
          <w:sz w:val="24"/>
        </w:rPr>
        <w:t>3.  LMCIT Premium Audit Rate Adjustment Notice</w:t>
      </w:r>
    </w:p>
    <w:p w:rsidR="00782021" w:rsidRPr="009E114E" w:rsidRDefault="00782021" w:rsidP="00782021">
      <w:pPr>
        <w:pStyle w:val="Informal1"/>
        <w:ind w:left="720"/>
        <w:rPr>
          <w:rFonts w:asciiTheme="minorHAnsi" w:hAnsiTheme="minorHAnsi" w:cstheme="minorHAnsi"/>
          <w:sz w:val="24"/>
        </w:rPr>
      </w:pPr>
      <w:r w:rsidRPr="009E114E">
        <w:rPr>
          <w:rFonts w:asciiTheme="minorHAnsi" w:hAnsiTheme="minorHAnsi" w:cstheme="minorHAnsi"/>
          <w:sz w:val="24"/>
        </w:rPr>
        <w:t>4.  Couri &amp; Ruppe Rate Increase Notice effective 1/1/19</w:t>
      </w:r>
    </w:p>
    <w:p w:rsidR="00782021" w:rsidRPr="009E114E" w:rsidRDefault="00782021" w:rsidP="00782021">
      <w:pPr>
        <w:pStyle w:val="Informal1"/>
        <w:ind w:left="720"/>
        <w:rPr>
          <w:rFonts w:asciiTheme="minorHAnsi" w:hAnsiTheme="minorHAnsi" w:cstheme="minorHAnsi"/>
          <w:b/>
          <w:sz w:val="24"/>
        </w:rPr>
      </w:pPr>
      <w:r w:rsidRPr="009E114E">
        <w:rPr>
          <w:rFonts w:asciiTheme="minorHAnsi" w:hAnsiTheme="minorHAnsi" w:cstheme="minorHAnsi"/>
          <w:b/>
          <w:sz w:val="24"/>
        </w:rPr>
        <w:t>IT WAS MOVED BY SKELTON, SUPPORTED BY ANTTILA TO CONTINUE HAVING COURI &amp; RUPPE AS LEGAL REPRESENTATION FOR THE WATER PROEJCT AND ANNEXATION THROUGH 2019.  UNANIMOUSLY CARRIED</w:t>
      </w:r>
    </w:p>
    <w:p w:rsidR="00782021" w:rsidRPr="009E114E" w:rsidRDefault="00782021" w:rsidP="00782021">
      <w:pPr>
        <w:pStyle w:val="Informal1"/>
        <w:ind w:left="720"/>
        <w:rPr>
          <w:rFonts w:asciiTheme="minorHAnsi" w:hAnsiTheme="minorHAnsi" w:cstheme="minorHAnsi"/>
          <w:sz w:val="24"/>
        </w:rPr>
      </w:pPr>
      <w:r w:rsidRPr="009E114E">
        <w:rPr>
          <w:rFonts w:asciiTheme="minorHAnsi" w:hAnsiTheme="minorHAnsi" w:cstheme="minorHAnsi"/>
          <w:sz w:val="24"/>
        </w:rPr>
        <w:t>5.  MN Revenue Taconite Municipal Aid Notice - $80,937 on 9/15/18</w:t>
      </w:r>
    </w:p>
    <w:p w:rsidR="00782021" w:rsidRPr="009E114E" w:rsidRDefault="00782021" w:rsidP="00782021">
      <w:pPr>
        <w:pStyle w:val="Informal1"/>
        <w:ind w:left="720"/>
        <w:rPr>
          <w:rFonts w:asciiTheme="minorHAnsi" w:hAnsiTheme="minorHAnsi" w:cstheme="minorHAnsi"/>
          <w:sz w:val="24"/>
        </w:rPr>
      </w:pPr>
      <w:r w:rsidRPr="009E114E">
        <w:rPr>
          <w:rFonts w:asciiTheme="minorHAnsi" w:hAnsiTheme="minorHAnsi" w:cstheme="minorHAnsi"/>
          <w:sz w:val="24"/>
        </w:rPr>
        <w:t>6.  DNR Beaver Permit #08272018 Approval Notice</w:t>
      </w:r>
    </w:p>
    <w:p w:rsidR="00782021" w:rsidRPr="009E114E" w:rsidRDefault="00782021" w:rsidP="00782021">
      <w:pPr>
        <w:pStyle w:val="Informal1"/>
        <w:ind w:left="720"/>
        <w:rPr>
          <w:rFonts w:asciiTheme="minorHAnsi" w:hAnsiTheme="minorHAnsi" w:cstheme="minorHAnsi"/>
          <w:sz w:val="24"/>
        </w:rPr>
      </w:pPr>
      <w:r w:rsidRPr="009E114E">
        <w:rPr>
          <w:rFonts w:asciiTheme="minorHAnsi" w:hAnsiTheme="minorHAnsi" w:cstheme="minorHAnsi"/>
          <w:sz w:val="24"/>
        </w:rPr>
        <w:t>7.  LMC No Increase in Dues Press Release</w:t>
      </w:r>
    </w:p>
    <w:p w:rsidR="00782021" w:rsidRPr="009E114E" w:rsidRDefault="00782021" w:rsidP="00782021">
      <w:pPr>
        <w:pStyle w:val="Informal1"/>
        <w:ind w:left="720"/>
        <w:rPr>
          <w:rFonts w:asciiTheme="minorHAnsi" w:hAnsiTheme="minorHAnsi" w:cstheme="minorHAnsi"/>
          <w:sz w:val="24"/>
        </w:rPr>
      </w:pPr>
      <w:r w:rsidRPr="009E114E">
        <w:rPr>
          <w:rFonts w:asciiTheme="minorHAnsi" w:hAnsiTheme="minorHAnsi" w:cstheme="minorHAnsi"/>
          <w:sz w:val="24"/>
        </w:rPr>
        <w:t>8.  Minimum Wage Increase effective 1/1/19 Notice</w:t>
      </w:r>
    </w:p>
    <w:p w:rsidR="00782021" w:rsidRPr="009E114E" w:rsidRDefault="00782021" w:rsidP="00782021">
      <w:pPr>
        <w:pStyle w:val="Informal1"/>
        <w:ind w:left="720"/>
        <w:rPr>
          <w:rFonts w:asciiTheme="minorHAnsi" w:hAnsiTheme="minorHAnsi" w:cstheme="minorHAnsi"/>
          <w:sz w:val="24"/>
        </w:rPr>
      </w:pPr>
      <w:r w:rsidRPr="009E114E">
        <w:rPr>
          <w:rFonts w:asciiTheme="minorHAnsi" w:hAnsiTheme="minorHAnsi" w:cstheme="minorHAnsi"/>
          <w:sz w:val="24"/>
        </w:rPr>
        <w:t>9.  City of Aurora Public Hearing Notice</w:t>
      </w:r>
    </w:p>
    <w:p w:rsidR="00782021" w:rsidRPr="009E114E" w:rsidRDefault="00782021" w:rsidP="00782021">
      <w:pPr>
        <w:pStyle w:val="Informal1"/>
        <w:ind w:left="720"/>
        <w:rPr>
          <w:rFonts w:asciiTheme="minorHAnsi" w:hAnsiTheme="minorHAnsi" w:cstheme="minorHAnsi"/>
          <w:sz w:val="24"/>
        </w:rPr>
      </w:pPr>
      <w:r w:rsidRPr="009E114E">
        <w:rPr>
          <w:rFonts w:asciiTheme="minorHAnsi" w:hAnsiTheme="minorHAnsi" w:cstheme="minorHAnsi"/>
          <w:sz w:val="24"/>
        </w:rPr>
        <w:t>10.  Healthy Forests, Healthy Habitats Meeting Notice</w:t>
      </w:r>
    </w:p>
    <w:p w:rsidR="00782021" w:rsidRPr="009E114E" w:rsidRDefault="00782021" w:rsidP="00782021">
      <w:pPr>
        <w:pStyle w:val="Informal1"/>
        <w:ind w:left="720"/>
        <w:rPr>
          <w:rFonts w:asciiTheme="minorHAnsi" w:hAnsiTheme="minorHAnsi" w:cstheme="minorHAnsi"/>
          <w:sz w:val="24"/>
        </w:rPr>
      </w:pPr>
      <w:r w:rsidRPr="009E114E">
        <w:rPr>
          <w:rFonts w:asciiTheme="minorHAnsi" w:hAnsiTheme="minorHAnsi" w:cstheme="minorHAnsi"/>
          <w:sz w:val="24"/>
        </w:rPr>
        <w:t>11.  St. Louis County Property Sale Notice – add this item to the special meeting agenda scheduled for 9/18/18.</w:t>
      </w:r>
    </w:p>
    <w:p w:rsidR="00276700" w:rsidRPr="009E114E" w:rsidRDefault="003361C0" w:rsidP="006B32F8">
      <w:pPr>
        <w:pStyle w:val="Informal1"/>
        <w:ind w:left="720"/>
        <w:rPr>
          <w:rFonts w:asciiTheme="minorHAnsi" w:hAnsiTheme="minorHAnsi" w:cstheme="minorHAnsi"/>
          <w:b/>
          <w:sz w:val="24"/>
        </w:rPr>
      </w:pPr>
      <w:r w:rsidRPr="009E114E">
        <w:rPr>
          <w:rFonts w:asciiTheme="minorHAnsi" w:hAnsiTheme="minorHAnsi" w:cstheme="minorHAnsi"/>
          <w:b/>
          <w:sz w:val="24"/>
        </w:rPr>
        <w:t xml:space="preserve">IT WAS MOVED BY </w:t>
      </w:r>
      <w:r w:rsidR="009E0A2C" w:rsidRPr="009E114E">
        <w:rPr>
          <w:rFonts w:asciiTheme="minorHAnsi" w:hAnsiTheme="minorHAnsi" w:cstheme="minorHAnsi"/>
          <w:b/>
          <w:sz w:val="24"/>
        </w:rPr>
        <w:t>SKELTON</w:t>
      </w:r>
      <w:r w:rsidRPr="009E114E">
        <w:rPr>
          <w:rFonts w:asciiTheme="minorHAnsi" w:hAnsiTheme="minorHAnsi" w:cstheme="minorHAnsi"/>
          <w:b/>
          <w:sz w:val="24"/>
        </w:rPr>
        <w:t xml:space="preserve">, SUPPORTED BY </w:t>
      </w:r>
      <w:r w:rsidR="009E0A2C" w:rsidRPr="009E114E">
        <w:rPr>
          <w:rFonts w:asciiTheme="minorHAnsi" w:hAnsiTheme="minorHAnsi" w:cstheme="minorHAnsi"/>
          <w:b/>
          <w:sz w:val="24"/>
        </w:rPr>
        <w:t>KIPPLEY</w:t>
      </w:r>
      <w:r w:rsidRPr="009E114E">
        <w:rPr>
          <w:rFonts w:asciiTheme="minorHAnsi" w:hAnsiTheme="minorHAnsi" w:cstheme="minorHAnsi"/>
          <w:b/>
          <w:sz w:val="24"/>
        </w:rPr>
        <w:t xml:space="preserve"> </w:t>
      </w:r>
      <w:r w:rsidR="00276700" w:rsidRPr="009E114E">
        <w:rPr>
          <w:rFonts w:asciiTheme="minorHAnsi" w:hAnsiTheme="minorHAnsi" w:cstheme="minorHAnsi"/>
          <w:b/>
          <w:sz w:val="24"/>
        </w:rPr>
        <w:t xml:space="preserve">TO FILE ALL CORRESPONDENCE RECEIVED.  </w:t>
      </w:r>
      <w:r w:rsidR="001311D1" w:rsidRPr="009E114E">
        <w:rPr>
          <w:rFonts w:asciiTheme="minorHAnsi" w:hAnsiTheme="minorHAnsi" w:cstheme="minorHAnsi"/>
          <w:b/>
          <w:sz w:val="24"/>
        </w:rPr>
        <w:t xml:space="preserve">UNANIMOUSLY </w:t>
      </w:r>
      <w:r w:rsidR="00276700" w:rsidRPr="009E114E">
        <w:rPr>
          <w:rFonts w:asciiTheme="minorHAnsi" w:hAnsiTheme="minorHAnsi" w:cstheme="minorHAnsi"/>
          <w:b/>
          <w:sz w:val="24"/>
        </w:rPr>
        <w:t>CARRIED</w:t>
      </w:r>
    </w:p>
    <w:p w:rsidR="00600B9C" w:rsidRPr="00215925" w:rsidRDefault="00600B9C" w:rsidP="006B32F8">
      <w:pPr>
        <w:pStyle w:val="Informal1"/>
        <w:ind w:left="720"/>
        <w:rPr>
          <w:rFonts w:asciiTheme="minorHAnsi" w:hAnsiTheme="minorHAnsi" w:cstheme="minorHAnsi"/>
          <w:b/>
          <w:sz w:val="24"/>
        </w:rPr>
      </w:pPr>
    </w:p>
    <w:p w:rsidR="000B6676" w:rsidRDefault="006B32F8" w:rsidP="000B6676">
      <w:pPr>
        <w:pStyle w:val="Informal1"/>
        <w:rPr>
          <w:rFonts w:asciiTheme="minorHAnsi" w:hAnsiTheme="minorHAnsi" w:cstheme="minorHAnsi"/>
          <w:sz w:val="24"/>
        </w:rPr>
      </w:pPr>
      <w:r w:rsidRPr="00215925">
        <w:rPr>
          <w:rFonts w:asciiTheme="minorHAnsi" w:hAnsiTheme="minorHAnsi" w:cstheme="minorHAnsi"/>
          <w:b/>
          <w:sz w:val="24"/>
        </w:rPr>
        <w:t xml:space="preserve">10.  </w:t>
      </w:r>
      <w:r w:rsidRPr="00215925">
        <w:rPr>
          <w:rFonts w:asciiTheme="minorHAnsi" w:hAnsiTheme="minorHAnsi" w:cstheme="minorHAnsi"/>
          <w:b/>
          <w:sz w:val="24"/>
          <w:u w:val="single"/>
        </w:rPr>
        <w:t>TRAINING REQUESTS</w:t>
      </w:r>
      <w:r w:rsidR="00F8530C" w:rsidRPr="00215925">
        <w:rPr>
          <w:rFonts w:asciiTheme="minorHAnsi" w:hAnsiTheme="minorHAnsi" w:cstheme="minorHAnsi"/>
          <w:b/>
          <w:sz w:val="24"/>
          <w:u w:val="single"/>
        </w:rPr>
        <w:t xml:space="preserve"> &amp; MEETING NOTICES</w:t>
      </w:r>
      <w:r w:rsidR="0096361E" w:rsidRPr="00215925">
        <w:rPr>
          <w:rFonts w:asciiTheme="minorHAnsi" w:hAnsiTheme="minorHAnsi" w:cstheme="minorHAnsi"/>
          <w:sz w:val="24"/>
        </w:rPr>
        <w:t xml:space="preserve">:  </w:t>
      </w:r>
    </w:p>
    <w:p w:rsidR="009E0A2C" w:rsidRPr="009E114E" w:rsidRDefault="009E0A2C" w:rsidP="009E0A2C">
      <w:pPr>
        <w:pStyle w:val="Informal1"/>
        <w:numPr>
          <w:ilvl w:val="0"/>
          <w:numId w:val="19"/>
        </w:numPr>
        <w:suppressAutoHyphens/>
        <w:rPr>
          <w:rFonts w:asciiTheme="minorHAnsi" w:hAnsiTheme="minorHAnsi" w:cstheme="minorHAnsi"/>
          <w:sz w:val="24"/>
        </w:rPr>
      </w:pPr>
      <w:r w:rsidRPr="009E114E">
        <w:rPr>
          <w:rFonts w:asciiTheme="minorHAnsi" w:hAnsiTheme="minorHAnsi" w:cstheme="minorHAnsi"/>
          <w:sz w:val="24"/>
        </w:rPr>
        <w:t>Board/Knaus – Township Legal Seminar – FREE – Saturday, October 6, 2018 Cotton, MN</w:t>
      </w:r>
    </w:p>
    <w:p w:rsidR="009E0A2C" w:rsidRPr="009E114E" w:rsidRDefault="009E0A2C" w:rsidP="009E0A2C">
      <w:pPr>
        <w:pStyle w:val="Informal1"/>
        <w:suppressAutoHyphens/>
        <w:ind w:left="720"/>
        <w:rPr>
          <w:rFonts w:asciiTheme="minorHAnsi" w:hAnsiTheme="minorHAnsi" w:cstheme="minorHAnsi"/>
          <w:b/>
          <w:sz w:val="24"/>
        </w:rPr>
      </w:pPr>
      <w:r w:rsidRPr="009E114E">
        <w:rPr>
          <w:rFonts w:asciiTheme="minorHAnsi" w:hAnsiTheme="minorHAnsi" w:cstheme="minorHAnsi"/>
          <w:b/>
          <w:sz w:val="24"/>
        </w:rPr>
        <w:lastRenderedPageBreak/>
        <w:t>IT WAS MOVED BY KIPPLEY, SUPPORTED BY ANTTILA APPROVING THE BOARD, CLERK, OR TREASURER TO ATTEND THE LEGAL SEMINAR IN COTTON WITH PAID EXPENSES.  UNANIMOUSLY CARRIED</w:t>
      </w:r>
    </w:p>
    <w:p w:rsidR="009E0A2C" w:rsidRPr="009E114E" w:rsidRDefault="009E0A2C" w:rsidP="009E0A2C">
      <w:pPr>
        <w:pStyle w:val="Informal1"/>
        <w:numPr>
          <w:ilvl w:val="0"/>
          <w:numId w:val="19"/>
        </w:numPr>
        <w:rPr>
          <w:rFonts w:asciiTheme="minorHAnsi" w:hAnsiTheme="minorHAnsi" w:cstheme="minorHAnsi"/>
          <w:sz w:val="24"/>
        </w:rPr>
      </w:pPr>
      <w:r w:rsidRPr="009E114E">
        <w:rPr>
          <w:rFonts w:asciiTheme="minorHAnsi" w:hAnsiTheme="minorHAnsi" w:cstheme="minorHAnsi"/>
          <w:sz w:val="24"/>
        </w:rPr>
        <w:t>Fondie/Heikkila – Fall Maintenance Expo – October 3-4, 2018 - $50 per person, St. Cloud, MN</w:t>
      </w:r>
    </w:p>
    <w:p w:rsidR="006959B2" w:rsidRPr="009E114E" w:rsidRDefault="006959B2" w:rsidP="009E0A2C">
      <w:pPr>
        <w:pStyle w:val="Informal1"/>
        <w:suppressAutoHyphens/>
        <w:ind w:left="720"/>
        <w:rPr>
          <w:rFonts w:asciiTheme="minorHAnsi" w:hAnsiTheme="minorHAnsi" w:cstheme="minorHAnsi"/>
          <w:b/>
          <w:sz w:val="24"/>
        </w:rPr>
      </w:pPr>
      <w:r w:rsidRPr="009E114E">
        <w:rPr>
          <w:rFonts w:asciiTheme="minorHAnsi" w:hAnsiTheme="minorHAnsi" w:cstheme="minorHAnsi"/>
          <w:b/>
          <w:sz w:val="24"/>
        </w:rPr>
        <w:t xml:space="preserve">IT WAS MOVED BY SKELTON, SUPPORTED BY </w:t>
      </w:r>
      <w:r w:rsidR="00112F93" w:rsidRPr="009E114E">
        <w:rPr>
          <w:rFonts w:asciiTheme="minorHAnsi" w:hAnsiTheme="minorHAnsi" w:cstheme="minorHAnsi"/>
          <w:b/>
          <w:sz w:val="24"/>
        </w:rPr>
        <w:t>KIPPLEY</w:t>
      </w:r>
      <w:r w:rsidRPr="009E114E">
        <w:rPr>
          <w:rFonts w:asciiTheme="minorHAnsi" w:hAnsiTheme="minorHAnsi" w:cstheme="minorHAnsi"/>
          <w:b/>
          <w:sz w:val="24"/>
        </w:rPr>
        <w:t xml:space="preserve"> APPROVING </w:t>
      </w:r>
      <w:r w:rsidR="009E0A2C" w:rsidRPr="009E114E">
        <w:rPr>
          <w:rFonts w:asciiTheme="minorHAnsi" w:hAnsiTheme="minorHAnsi" w:cstheme="minorHAnsi"/>
          <w:b/>
          <w:sz w:val="24"/>
        </w:rPr>
        <w:t>FONDIE T</w:t>
      </w:r>
      <w:r w:rsidRPr="009E114E">
        <w:rPr>
          <w:rFonts w:asciiTheme="minorHAnsi" w:hAnsiTheme="minorHAnsi" w:cstheme="minorHAnsi"/>
          <w:b/>
          <w:sz w:val="24"/>
        </w:rPr>
        <w:t xml:space="preserve">O ATTEND </w:t>
      </w:r>
      <w:r w:rsidR="009E0A2C" w:rsidRPr="009E114E">
        <w:rPr>
          <w:rFonts w:asciiTheme="minorHAnsi" w:hAnsiTheme="minorHAnsi" w:cstheme="minorHAnsi"/>
          <w:b/>
          <w:sz w:val="24"/>
        </w:rPr>
        <w:t xml:space="preserve">AND HEIKKILA TO ATTEND IF HE HAS RETURNED TO WORK THE FALL MAINTENANCE EXPO WITH PAID EXPENSES.  </w:t>
      </w:r>
      <w:r w:rsidRPr="009E114E">
        <w:rPr>
          <w:rFonts w:asciiTheme="minorHAnsi" w:hAnsiTheme="minorHAnsi" w:cstheme="minorHAnsi"/>
          <w:b/>
          <w:sz w:val="24"/>
        </w:rPr>
        <w:t>UNANIMOUSLY CARRIED</w:t>
      </w:r>
    </w:p>
    <w:p w:rsidR="00716ABD" w:rsidRDefault="00B26D10" w:rsidP="00B26D10">
      <w:pPr>
        <w:pStyle w:val="Informal1"/>
        <w:rPr>
          <w:rFonts w:ascii="Calibri" w:hAnsi="Calibri" w:cs="Calibri"/>
          <w:b/>
          <w:sz w:val="24"/>
          <w:u w:val="single"/>
        </w:rPr>
      </w:pPr>
      <w:r w:rsidRPr="00B26D10">
        <w:rPr>
          <w:rFonts w:ascii="Calibri" w:hAnsi="Calibri" w:cs="Calibri"/>
          <w:b/>
          <w:sz w:val="24"/>
        </w:rPr>
        <w:t>1</w:t>
      </w:r>
      <w:r w:rsidR="00287D39">
        <w:rPr>
          <w:rFonts w:ascii="Calibri" w:hAnsi="Calibri" w:cs="Calibri"/>
          <w:b/>
          <w:sz w:val="24"/>
        </w:rPr>
        <w:t>1</w:t>
      </w:r>
      <w:r w:rsidRPr="00B26D10">
        <w:rPr>
          <w:rFonts w:ascii="Calibri" w:hAnsi="Calibri" w:cs="Calibri"/>
          <w:b/>
          <w:sz w:val="24"/>
        </w:rPr>
        <w:t>.</w:t>
      </w:r>
      <w:r>
        <w:rPr>
          <w:rFonts w:ascii="Calibri" w:hAnsi="Calibri" w:cs="Calibri"/>
          <w:b/>
          <w:sz w:val="24"/>
        </w:rPr>
        <w:t xml:space="preserve">  </w:t>
      </w:r>
      <w:r>
        <w:rPr>
          <w:rFonts w:ascii="Calibri" w:hAnsi="Calibri" w:cs="Calibri"/>
          <w:b/>
          <w:sz w:val="24"/>
          <w:u w:val="single"/>
        </w:rPr>
        <w:t xml:space="preserve"> </w:t>
      </w:r>
      <w:r w:rsidR="00716ABD">
        <w:rPr>
          <w:rFonts w:ascii="Calibri" w:hAnsi="Calibri" w:cs="Calibri"/>
          <w:b/>
          <w:sz w:val="24"/>
          <w:u w:val="single"/>
        </w:rPr>
        <w:t>APPROVAL OF BIL</w:t>
      </w:r>
      <w:r w:rsidR="007D42F6">
        <w:rPr>
          <w:rFonts w:ascii="Calibri" w:hAnsi="Calibri" w:cs="Calibri"/>
          <w:b/>
          <w:sz w:val="24"/>
          <w:u w:val="single"/>
        </w:rPr>
        <w:t>LS AND PAYROLL FOR THE MONTH OF</w:t>
      </w:r>
      <w:r w:rsidR="00716ABD">
        <w:rPr>
          <w:rFonts w:ascii="Calibri" w:hAnsi="Calibri" w:cs="Calibri"/>
          <w:b/>
          <w:sz w:val="24"/>
          <w:u w:val="single"/>
        </w:rPr>
        <w:t xml:space="preserve"> </w:t>
      </w:r>
      <w:r w:rsidR="009E0A2C">
        <w:rPr>
          <w:rFonts w:ascii="Calibri" w:hAnsi="Calibri" w:cs="Calibri"/>
          <w:b/>
          <w:sz w:val="24"/>
          <w:u w:val="single"/>
        </w:rPr>
        <w:t>AUGUST</w:t>
      </w:r>
      <w:r w:rsidR="00A71EB8">
        <w:rPr>
          <w:rFonts w:ascii="Calibri" w:hAnsi="Calibri" w:cs="Calibri"/>
          <w:b/>
          <w:sz w:val="24"/>
          <w:u w:val="single"/>
        </w:rPr>
        <w:t xml:space="preserve"> </w:t>
      </w:r>
      <w:r w:rsidR="00716ABD">
        <w:rPr>
          <w:rFonts w:ascii="Calibri" w:hAnsi="Calibri" w:cs="Calibri"/>
          <w:b/>
          <w:sz w:val="24"/>
          <w:u w:val="single"/>
        </w:rPr>
        <w:t>201</w:t>
      </w:r>
      <w:r w:rsidR="00EC0CC0">
        <w:rPr>
          <w:rFonts w:ascii="Calibri" w:hAnsi="Calibri" w:cs="Calibri"/>
          <w:b/>
          <w:sz w:val="24"/>
          <w:u w:val="single"/>
        </w:rPr>
        <w:t>8</w:t>
      </w:r>
    </w:p>
    <w:tbl>
      <w:tblPr>
        <w:tblW w:w="10214" w:type="dxa"/>
        <w:tblLook w:val="04A0" w:firstRow="1" w:lastRow="0" w:firstColumn="1" w:lastColumn="0" w:noHBand="0" w:noVBand="1"/>
      </w:tblPr>
      <w:tblGrid>
        <w:gridCol w:w="1170"/>
        <w:gridCol w:w="3261"/>
        <w:gridCol w:w="4119"/>
        <w:gridCol w:w="1664"/>
      </w:tblGrid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Check#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Total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62373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397.76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62374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428.24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62375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357.25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62376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1,645.17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62377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90.14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62378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584.99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62379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110.82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62380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1,415.82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62381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219.27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62382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1,657.99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62383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2,134.13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62384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336.92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62385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340.92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62386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1,741.01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62387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583.36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62388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961.84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62389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1,264.08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62390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07/28/2018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7/28/2018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330.92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D08-01-18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Empower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Def Comp &amp; Roth EE Ded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1,159.20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F08-01-18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E.F.T.P.S.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4,785.77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F8-01-18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E.F.T.P.S. Monthly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144.31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0"/>
              </w:rPr>
            </w:pPr>
            <w:r w:rsidRPr="00E201F0">
              <w:rPr>
                <w:rFonts w:ascii="Calibri" w:hAnsi="Calibri" w:cs="Calibri"/>
                <w:color w:val="000000"/>
                <w:sz w:val="20"/>
              </w:rPr>
              <w:t>M08-01-18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MN Dept of Revenue Monthly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55.89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M8-01-18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MN Department of Revenue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900.75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P08-01-18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P.E.R.A. Monthly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Retirement Deductions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149.52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P8-01-18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P.E.R.A.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Retirement Deductions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2,682.57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CC8-2-18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Cardmember Service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Supplies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471.52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31276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Tomahawk Ford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Refuse Collection Jul 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11,232.71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ST8-07-18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MN Dept of Revenue - Sales Tax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Jul 18 Sales Tax Payment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1,389.00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31277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Carol Bowman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7.63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31278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Jessica Forsline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28.34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31279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Barbara Harthan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10.90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31280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Patricia Heikkila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13.63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31281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Jeri Hietala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5.45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31282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Glenda Johnson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19.62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31283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Diane Laugen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6.54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31284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Laura Lubahn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1.64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31285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Diane Palm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10.90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31286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Heather Salmi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5.45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31287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Stephanie Stecker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2.73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31288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Betty Stende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6.54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62411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242.00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62412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253.00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62413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190.00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62414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190.00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62415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180.00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62416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200.00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62417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230.00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40.00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62419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180.00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200.00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62421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160.00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62422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190.00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62423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40.00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62424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08/14/2018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Primary Election Payroll 8/14/2018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253.00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62395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297.66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62396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399.45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62397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329.07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62398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1,642.57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62399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584.99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83.11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1,450.32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62402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1,798.34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62403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2,008.62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62404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227.97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62405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413.98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62406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1,496.43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62407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617.86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62408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732.06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62409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996.34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08/11/2018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8/11/2018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1,239.83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D08-15-18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Empower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Def Comp &amp; Roth EE Ded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1,159.20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F08-15-18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E.F.T.P.S.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4,667.52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0"/>
              </w:rPr>
            </w:pPr>
            <w:r w:rsidRPr="00E201F0">
              <w:rPr>
                <w:rFonts w:ascii="Calibri" w:hAnsi="Calibri" w:cs="Calibri"/>
                <w:color w:val="000000"/>
                <w:sz w:val="20"/>
              </w:rPr>
              <w:t>M08-15-18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MN Department of Revenue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867.93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P08-15-18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P.E.R.A.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Retirement Deductions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2,742.89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31290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Deere Credit, Inc.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2018 670GP Grader Payment #1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75,634.31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62425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166.23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62426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253.14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62427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30.00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62428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209.30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62429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1,650.07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62430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456.73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62431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1,415.32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62432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1,578.11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62433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2,440.54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62434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203.71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62435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253.14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62436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1,495.08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62438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686.34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62439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944.62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62440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1,204.83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62446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08/25/2018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Regular Payroll Period Ending 8/25/2018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582.86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D08-29-18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Empower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Def Comp &amp; Roth EE Ded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1,159.20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F08-29-18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E.F.T.P.S.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4,461.21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0"/>
              </w:rPr>
            </w:pPr>
            <w:r w:rsidRPr="00E201F0">
              <w:rPr>
                <w:rFonts w:ascii="Calibri" w:hAnsi="Calibri" w:cs="Calibri"/>
                <w:color w:val="000000"/>
                <w:sz w:val="20"/>
              </w:rPr>
              <w:t>M08-29-18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MN Department of Revenue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837.93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P08-29-18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P.E.R.A.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Retirement Deductions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2,772.89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31289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Minnesota Assoc. of Cemeteries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Cemetery Conference Shuck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225.00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31292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XZ8966930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HCSP Reimbursement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773.90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31293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XZ6344990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HSCP Reimbursement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416.67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31294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XZ6272397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HCSP Reimbursement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416.67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31295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XZ6197217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HSCP Reimbursement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173.40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31296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XZ7617518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Health Care Medical Reimbursement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312.50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31297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APG Media of MN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Mtg Notice, Elections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213.80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31298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Aurora, City of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Past Due Utilities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563.57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31299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Aurora, City of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Past Due Utilities - Jones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735.18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Aurora, City of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0"/>
              </w:rPr>
            </w:pPr>
            <w:r w:rsidRPr="00E201F0">
              <w:rPr>
                <w:rFonts w:ascii="Calibri" w:hAnsi="Calibri" w:cs="Calibri"/>
                <w:color w:val="000000"/>
                <w:sz w:val="20"/>
              </w:rPr>
              <w:t>***VOID$2333.33***Emergency Operations Plan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 -  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31301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Carlson Concrete Products, Inc.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Culverts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3,581.70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31302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Carquest Aurora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Supplies &amp; Parts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174.26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31303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Couri &amp; Ruppe, P.L.L.P.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Annexation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142.50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31304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Diamond Mowers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Mower Parts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1,444.00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31305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East Range Shopper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Pavilion Beach Closing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55.58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31306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Election Systems &amp; Software, LLC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Voting Machines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17,145.00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31307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Excel Business Systems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Copier Contract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146.44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31308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Frontier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Telephone &amp; Internet Service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682.85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31309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Grande Ace Hardware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Lawnmower Parts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379.99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Hoyt Lakes, City of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Ambulance Agreement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350.00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31311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Yvette Lange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Election Meals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220.00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31312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Lake Country Power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Electric Service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2,304.00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31313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Lawson Products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Supplies INV 9306085768, INV9306029736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1,450.65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31314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League of MN Cities Insurance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Dues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1,715.00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31315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Gary Manninga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Beaver Trapping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750.00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31316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Midwest Machinery Co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exhaust pipe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230.35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31317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Minnesota Power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Electric Service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320.66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31318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Sam Rogers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***VOID$1000.00***Pineville Frozen Lines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       -  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31319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Pace Analytical Services, Inc.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Water Testing Services 181296634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53.50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Portable John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Toilets @ parks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279.00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31321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Pomp's Tire Service, Inc.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Tires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275.00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31322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Praxair Distribution Inc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Inv 84372523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120.00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31323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Range Paper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can liners, wipes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233.46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31324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Range Office Supply &amp; Equipment 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Chair mats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111.98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31325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Skubic Bros. International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Parts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69.11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31326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Verizon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Cell Phone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32.22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31327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Volunteer Firefighter's Benefit 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FF Insurance Policies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116.00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31328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Central Pension Fund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Retirement Contributions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5,040.00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31329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Madison National Life Ins Co, Inc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Disability Insurance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347.20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31330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Shuck, Emma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94.50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31331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0"/>
              </w:rPr>
            </w:pPr>
            <w:r w:rsidRPr="00E201F0">
              <w:rPr>
                <w:rFonts w:ascii="Calibri" w:hAnsi="Calibri" w:cs="Calibri"/>
                <w:color w:val="000000"/>
                <w:sz w:val="20"/>
              </w:rPr>
              <w:t>Colosimo, Patchin, &amp; Kearney, LTD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Legal Retainer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415.00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31332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Knaus, Jodi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Travel Expense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117.76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31333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Vivid Design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Copies of Scenic Acres Maps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143.00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31334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I.U.O.E. Local 49 Fringe Benefits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Group Health Insurance - OCT 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11,160.00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31335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Town of White Petty Cash Fund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Postage, Overtime Meal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69.00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62441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08/31/2018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Monthly Payroll Ending 8/31/2018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275.88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62442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08/31/2018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Monthly Payroll Ending 8/31/2018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257.18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62443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08/31/2018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Monthly Payroll Ending 8/31/2018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193.16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62444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08/31/2018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Monthly Payroll Ending 8/31/2018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64.38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62445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Payroll Period Ending 08/31/2018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Monthly Payroll Ending 8/31/2018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280.65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62447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Colonial Life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Aug 2018 Employee Deductions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586.98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62448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I.U.O.E. Local 49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Union Dues Deductions Aug 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315.00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62449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0"/>
              </w:rPr>
            </w:pPr>
            <w:r w:rsidRPr="00E201F0">
              <w:rPr>
                <w:rFonts w:ascii="Calibri" w:hAnsi="Calibri" w:cs="Calibri"/>
                <w:color w:val="000000"/>
                <w:sz w:val="20"/>
              </w:rPr>
              <w:t>Minnesota Life Insurance Company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Life Insurance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ep 18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182.50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62450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MN NCPERS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Employee Deductions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32.00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0"/>
              </w:rPr>
            </w:pPr>
            <w:r w:rsidRPr="00E201F0">
              <w:rPr>
                <w:rFonts w:ascii="Calibri" w:hAnsi="Calibri" w:cs="Calibri"/>
                <w:color w:val="000000"/>
                <w:sz w:val="20"/>
              </w:rPr>
              <w:t>M08-31-18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4F650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MN Dept of Revenue Monthly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Employee Withholding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  54.62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P08-31-18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P.E.R.A. Monthly</w:t>
            </w: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>Retirement Deductions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$          142.02 </w:t>
            </w:r>
          </w:p>
        </w:tc>
      </w:tr>
      <w:tr w:rsidR="00E201F0" w:rsidRPr="00E201F0" w:rsidTr="004F6501">
        <w:trPr>
          <w:trHeight w:val="3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01F0" w:rsidRPr="00E201F0" w:rsidRDefault="00E201F0" w:rsidP="00E201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201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$  218,415.71 </w:t>
            </w:r>
          </w:p>
        </w:tc>
      </w:tr>
    </w:tbl>
    <w:p w:rsidR="000F6FB8" w:rsidRDefault="000F6FB8" w:rsidP="005E5A98">
      <w:pPr>
        <w:pStyle w:val="NoSpacing"/>
        <w:rPr>
          <w:b/>
          <w:szCs w:val="20"/>
        </w:rPr>
      </w:pPr>
    </w:p>
    <w:p w:rsidR="009938FF" w:rsidRPr="007443D9" w:rsidRDefault="00ED026A" w:rsidP="005E5A98">
      <w:pPr>
        <w:pStyle w:val="NoSpacing"/>
        <w:rPr>
          <w:b/>
          <w:sz w:val="20"/>
          <w:szCs w:val="20"/>
        </w:rPr>
      </w:pPr>
      <w:r w:rsidRPr="007443D9">
        <w:rPr>
          <w:b/>
          <w:sz w:val="20"/>
          <w:szCs w:val="20"/>
        </w:rPr>
        <w:t>I</w:t>
      </w:r>
      <w:r w:rsidR="009938FF" w:rsidRPr="007443D9">
        <w:rPr>
          <w:b/>
          <w:sz w:val="20"/>
          <w:szCs w:val="20"/>
        </w:rPr>
        <w:t xml:space="preserve">T WAS MOVED BY </w:t>
      </w:r>
      <w:r w:rsidR="009E0A2C" w:rsidRPr="007443D9">
        <w:rPr>
          <w:b/>
          <w:sz w:val="20"/>
          <w:szCs w:val="20"/>
        </w:rPr>
        <w:t>KIPPLEY</w:t>
      </w:r>
      <w:r w:rsidR="009938FF" w:rsidRPr="007443D9">
        <w:rPr>
          <w:b/>
          <w:sz w:val="20"/>
          <w:szCs w:val="20"/>
        </w:rPr>
        <w:t xml:space="preserve">, SUPPORTED BY </w:t>
      </w:r>
      <w:r w:rsidR="009E0A2C" w:rsidRPr="007443D9">
        <w:rPr>
          <w:b/>
          <w:sz w:val="20"/>
          <w:szCs w:val="20"/>
        </w:rPr>
        <w:t>SKELTON</w:t>
      </w:r>
      <w:r w:rsidR="009938FF" w:rsidRPr="007443D9">
        <w:rPr>
          <w:b/>
          <w:sz w:val="20"/>
          <w:szCs w:val="20"/>
        </w:rPr>
        <w:t xml:space="preserve"> TO APPROVE ALL BILLS AND PAYROLL FOR THE MONTH OF </w:t>
      </w:r>
      <w:r w:rsidR="009E0A2C" w:rsidRPr="007443D9">
        <w:rPr>
          <w:b/>
          <w:sz w:val="20"/>
          <w:szCs w:val="20"/>
        </w:rPr>
        <w:t>AUGUST</w:t>
      </w:r>
      <w:r w:rsidR="00473E00" w:rsidRPr="007443D9">
        <w:rPr>
          <w:b/>
          <w:sz w:val="20"/>
          <w:szCs w:val="20"/>
        </w:rPr>
        <w:t xml:space="preserve"> </w:t>
      </w:r>
      <w:r w:rsidR="009938FF" w:rsidRPr="007443D9">
        <w:rPr>
          <w:b/>
          <w:sz w:val="20"/>
          <w:szCs w:val="20"/>
        </w:rPr>
        <w:t>201</w:t>
      </w:r>
      <w:r w:rsidR="00D12918" w:rsidRPr="007443D9">
        <w:rPr>
          <w:b/>
          <w:sz w:val="20"/>
          <w:szCs w:val="20"/>
        </w:rPr>
        <w:t>8</w:t>
      </w:r>
      <w:r w:rsidR="009938FF" w:rsidRPr="007443D9">
        <w:rPr>
          <w:b/>
          <w:sz w:val="20"/>
          <w:szCs w:val="20"/>
        </w:rPr>
        <w:t xml:space="preserve"> </w:t>
      </w:r>
      <w:r w:rsidR="00DA6CBC" w:rsidRPr="007443D9">
        <w:rPr>
          <w:b/>
          <w:sz w:val="20"/>
          <w:szCs w:val="20"/>
        </w:rPr>
        <w:t>IN THE AMOUNT OF $</w:t>
      </w:r>
      <w:r w:rsidR="009E0A2C" w:rsidRPr="007443D9">
        <w:rPr>
          <w:b/>
          <w:sz w:val="20"/>
          <w:szCs w:val="20"/>
        </w:rPr>
        <w:t>21</w:t>
      </w:r>
      <w:r w:rsidR="00E201F0" w:rsidRPr="007443D9">
        <w:rPr>
          <w:b/>
          <w:sz w:val="20"/>
          <w:szCs w:val="20"/>
        </w:rPr>
        <w:t>8</w:t>
      </w:r>
      <w:r w:rsidR="009E0A2C" w:rsidRPr="007443D9">
        <w:rPr>
          <w:b/>
          <w:sz w:val="20"/>
          <w:szCs w:val="20"/>
        </w:rPr>
        <w:t>,</w:t>
      </w:r>
      <w:r w:rsidR="00E201F0" w:rsidRPr="007443D9">
        <w:rPr>
          <w:b/>
          <w:sz w:val="20"/>
          <w:szCs w:val="20"/>
        </w:rPr>
        <w:t>415</w:t>
      </w:r>
      <w:r w:rsidR="009E0A2C" w:rsidRPr="007443D9">
        <w:rPr>
          <w:b/>
          <w:sz w:val="20"/>
          <w:szCs w:val="20"/>
        </w:rPr>
        <w:t>.</w:t>
      </w:r>
      <w:r w:rsidR="00E201F0" w:rsidRPr="007443D9">
        <w:rPr>
          <w:b/>
          <w:sz w:val="20"/>
          <w:szCs w:val="20"/>
        </w:rPr>
        <w:t>71</w:t>
      </w:r>
      <w:r w:rsidR="007A7E3D" w:rsidRPr="007443D9">
        <w:rPr>
          <w:b/>
          <w:sz w:val="20"/>
          <w:szCs w:val="20"/>
        </w:rPr>
        <w:t xml:space="preserve"> </w:t>
      </w:r>
      <w:r w:rsidR="009938FF" w:rsidRPr="007443D9">
        <w:rPr>
          <w:b/>
          <w:sz w:val="20"/>
          <w:szCs w:val="20"/>
        </w:rPr>
        <w:t xml:space="preserve">AS PRESENTED.  </w:t>
      </w:r>
      <w:r w:rsidR="001311D1" w:rsidRPr="007443D9">
        <w:rPr>
          <w:b/>
          <w:sz w:val="20"/>
          <w:szCs w:val="20"/>
        </w:rPr>
        <w:t>UNANIMOUSLY</w:t>
      </w:r>
      <w:r w:rsidR="009938FF" w:rsidRPr="007443D9">
        <w:rPr>
          <w:b/>
          <w:sz w:val="20"/>
          <w:szCs w:val="20"/>
        </w:rPr>
        <w:t xml:space="preserve"> CARRIED</w:t>
      </w:r>
    </w:p>
    <w:p w:rsidR="00600B9C" w:rsidRPr="007443D9" w:rsidRDefault="00600B9C" w:rsidP="005E5A98">
      <w:pPr>
        <w:pStyle w:val="NoSpacing"/>
        <w:rPr>
          <w:b/>
          <w:sz w:val="20"/>
          <w:szCs w:val="20"/>
        </w:rPr>
      </w:pPr>
    </w:p>
    <w:p w:rsidR="009E114E" w:rsidRPr="004F6501" w:rsidRDefault="00B26D10" w:rsidP="009E114E">
      <w:pPr>
        <w:pStyle w:val="Informal1"/>
        <w:jc w:val="both"/>
        <w:rPr>
          <w:rFonts w:asciiTheme="minorHAnsi" w:hAnsiTheme="minorHAnsi" w:cstheme="minorHAnsi"/>
        </w:rPr>
      </w:pPr>
      <w:r w:rsidRPr="004F6501">
        <w:rPr>
          <w:rFonts w:asciiTheme="minorHAnsi" w:hAnsiTheme="minorHAnsi" w:cstheme="minorHAnsi"/>
          <w:b/>
        </w:rPr>
        <w:t>1</w:t>
      </w:r>
      <w:r w:rsidR="000B669D" w:rsidRPr="004F6501">
        <w:rPr>
          <w:rFonts w:asciiTheme="minorHAnsi" w:hAnsiTheme="minorHAnsi" w:cstheme="minorHAnsi"/>
          <w:b/>
        </w:rPr>
        <w:t>2</w:t>
      </w:r>
      <w:r w:rsidRPr="004F6501">
        <w:rPr>
          <w:rFonts w:asciiTheme="minorHAnsi" w:hAnsiTheme="minorHAnsi" w:cstheme="minorHAnsi"/>
          <w:b/>
        </w:rPr>
        <w:t xml:space="preserve">.  </w:t>
      </w:r>
      <w:r w:rsidR="00401929" w:rsidRPr="004F6501">
        <w:rPr>
          <w:rFonts w:asciiTheme="minorHAnsi" w:hAnsiTheme="minorHAnsi" w:cstheme="minorHAnsi"/>
          <w:b/>
          <w:u w:val="single"/>
        </w:rPr>
        <w:t>ANNOU</w:t>
      </w:r>
      <w:r w:rsidR="00B95665" w:rsidRPr="004F6501">
        <w:rPr>
          <w:rFonts w:asciiTheme="minorHAnsi" w:hAnsiTheme="minorHAnsi" w:cstheme="minorHAnsi"/>
          <w:b/>
          <w:u w:val="single"/>
        </w:rPr>
        <w:t>NCEMENTS</w:t>
      </w:r>
      <w:r w:rsidR="00473E00" w:rsidRPr="004F6501">
        <w:rPr>
          <w:rFonts w:asciiTheme="minorHAnsi" w:hAnsiTheme="minorHAnsi" w:cstheme="minorHAnsi"/>
          <w:b/>
        </w:rPr>
        <w:t xml:space="preserve">:  </w:t>
      </w:r>
      <w:r w:rsidR="009E114E" w:rsidRPr="004F6501">
        <w:rPr>
          <w:rFonts w:asciiTheme="minorHAnsi" w:hAnsiTheme="minorHAnsi" w:cstheme="minorHAnsi"/>
          <w:u w:val="single"/>
        </w:rPr>
        <w:t>Next Regular Meeting</w:t>
      </w:r>
      <w:r w:rsidR="009E114E" w:rsidRPr="004F6501">
        <w:rPr>
          <w:rFonts w:asciiTheme="minorHAnsi" w:hAnsiTheme="minorHAnsi" w:cstheme="minorHAnsi"/>
        </w:rPr>
        <w:t xml:space="preserve">: Thursday, October 4, 2018 5:00 PM @ City/Town Government Center; </w:t>
      </w:r>
      <w:r w:rsidR="009E114E" w:rsidRPr="004F6501">
        <w:rPr>
          <w:rFonts w:asciiTheme="minorHAnsi" w:hAnsiTheme="minorHAnsi" w:cstheme="minorHAnsi"/>
          <w:u w:val="single"/>
        </w:rPr>
        <w:t>Regional Safety Training</w:t>
      </w:r>
      <w:r w:rsidR="009E114E" w:rsidRPr="004F6501">
        <w:rPr>
          <w:rFonts w:asciiTheme="minorHAnsi" w:hAnsiTheme="minorHAnsi" w:cstheme="minorHAnsi"/>
        </w:rPr>
        <w:t xml:space="preserve">: Friday, September 21, 2018 @ 9:00 AM in Mt. Iron - Fire Extinguisher Use/Emergency Operations Plan – all employees; </w:t>
      </w:r>
      <w:r w:rsidR="009E114E" w:rsidRPr="004F6501">
        <w:rPr>
          <w:rFonts w:asciiTheme="minorHAnsi" w:hAnsiTheme="minorHAnsi" w:cstheme="minorHAnsi"/>
          <w:u w:val="single"/>
        </w:rPr>
        <w:t>Continuation of Annual Meeting</w:t>
      </w:r>
      <w:r w:rsidR="009E114E" w:rsidRPr="004F6501">
        <w:rPr>
          <w:rFonts w:asciiTheme="minorHAnsi" w:hAnsiTheme="minorHAnsi" w:cstheme="minorHAnsi"/>
        </w:rPr>
        <w:t xml:space="preserve">:  Tuesday, September 11, 2018 at 6:00 p.m. @ Loon Lake Community Center; </w:t>
      </w:r>
    </w:p>
    <w:p w:rsidR="007B6628" w:rsidRPr="004F6501" w:rsidRDefault="009E114E" w:rsidP="00740D9B">
      <w:pPr>
        <w:pStyle w:val="Informal1"/>
        <w:jc w:val="both"/>
        <w:rPr>
          <w:rFonts w:asciiTheme="minorHAnsi" w:hAnsiTheme="minorHAnsi" w:cstheme="minorHAnsi"/>
        </w:rPr>
      </w:pPr>
      <w:r w:rsidRPr="004F6501">
        <w:rPr>
          <w:rFonts w:asciiTheme="minorHAnsi" w:hAnsiTheme="minorHAnsi" w:cstheme="minorHAnsi"/>
          <w:u w:val="single"/>
        </w:rPr>
        <w:t>Special Meeting</w:t>
      </w:r>
      <w:r w:rsidRPr="004F6501">
        <w:rPr>
          <w:rFonts w:asciiTheme="minorHAnsi" w:hAnsiTheme="minorHAnsi" w:cstheme="minorHAnsi"/>
        </w:rPr>
        <w:t xml:space="preserve">:  Tuesday, September 18, 2018 at 5:00 p.m. at City/Town Government Center; </w:t>
      </w:r>
      <w:r w:rsidRPr="004F6501">
        <w:rPr>
          <w:rFonts w:asciiTheme="minorHAnsi" w:hAnsiTheme="minorHAnsi" w:cstheme="minorHAnsi"/>
          <w:u w:val="single"/>
        </w:rPr>
        <w:t>Special Meeting</w:t>
      </w:r>
      <w:r w:rsidRPr="004F6501">
        <w:rPr>
          <w:rFonts w:asciiTheme="minorHAnsi" w:hAnsiTheme="minorHAnsi" w:cstheme="minorHAnsi"/>
        </w:rPr>
        <w:t>:  Monday, September 24, 2018 at 5:30 p.m. at City/Town Government Center;</w:t>
      </w:r>
    </w:p>
    <w:p w:rsidR="00740D9B" w:rsidRPr="004F6501" w:rsidRDefault="00740D9B" w:rsidP="00740D9B">
      <w:pPr>
        <w:pStyle w:val="Informal1"/>
        <w:jc w:val="both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4F6501">
        <w:rPr>
          <w:rFonts w:asciiTheme="minorHAnsi" w:hAnsiTheme="minorHAnsi" w:cstheme="minorHAnsi"/>
          <w:b/>
        </w:rPr>
        <w:t xml:space="preserve">13.  </w:t>
      </w:r>
      <w:r w:rsidRPr="004F6501">
        <w:rPr>
          <w:rFonts w:asciiTheme="minorHAnsi" w:hAnsiTheme="minorHAnsi" w:cstheme="minorHAnsi"/>
          <w:b/>
          <w:u w:val="single"/>
        </w:rPr>
        <w:t>ADJOURNMENT</w:t>
      </w:r>
    </w:p>
    <w:p w:rsidR="00740D9B" w:rsidRPr="004F6501" w:rsidRDefault="00740D9B" w:rsidP="00740D9B">
      <w:pPr>
        <w:pStyle w:val="Informal1"/>
        <w:jc w:val="both"/>
        <w:rPr>
          <w:rFonts w:asciiTheme="minorHAnsi" w:hAnsiTheme="minorHAnsi" w:cstheme="minorHAnsi"/>
          <w:b/>
        </w:rPr>
      </w:pPr>
      <w:r w:rsidRPr="004F6501">
        <w:rPr>
          <w:rFonts w:asciiTheme="minorHAnsi" w:hAnsiTheme="minorHAnsi" w:cstheme="minorHAnsi"/>
          <w:b/>
        </w:rPr>
        <w:t xml:space="preserve">IT WAS MOVED BY </w:t>
      </w:r>
      <w:r w:rsidR="00055350" w:rsidRPr="004F6501">
        <w:rPr>
          <w:rFonts w:asciiTheme="minorHAnsi" w:hAnsiTheme="minorHAnsi" w:cstheme="minorHAnsi"/>
          <w:b/>
        </w:rPr>
        <w:t>SKELTON</w:t>
      </w:r>
      <w:r w:rsidRPr="004F6501">
        <w:rPr>
          <w:rFonts w:asciiTheme="minorHAnsi" w:hAnsiTheme="minorHAnsi" w:cstheme="minorHAnsi"/>
          <w:b/>
        </w:rPr>
        <w:t xml:space="preserve">, SUPPORTED BY </w:t>
      </w:r>
      <w:r w:rsidR="007B6628" w:rsidRPr="004F6501">
        <w:rPr>
          <w:rFonts w:asciiTheme="minorHAnsi" w:hAnsiTheme="minorHAnsi" w:cstheme="minorHAnsi"/>
          <w:b/>
        </w:rPr>
        <w:t>ANTTILA</w:t>
      </w:r>
      <w:r w:rsidRPr="004F6501">
        <w:rPr>
          <w:rFonts w:asciiTheme="minorHAnsi" w:hAnsiTheme="minorHAnsi" w:cstheme="minorHAnsi"/>
          <w:b/>
        </w:rPr>
        <w:t xml:space="preserve"> TO ADJOURN THE REGULAR MEETING AT </w:t>
      </w:r>
      <w:r w:rsidR="009E114E" w:rsidRPr="004F6501">
        <w:rPr>
          <w:rFonts w:asciiTheme="minorHAnsi" w:hAnsiTheme="minorHAnsi" w:cstheme="minorHAnsi"/>
          <w:b/>
        </w:rPr>
        <w:t>6</w:t>
      </w:r>
      <w:r w:rsidR="00055350" w:rsidRPr="004F6501">
        <w:rPr>
          <w:rFonts w:asciiTheme="minorHAnsi" w:hAnsiTheme="minorHAnsi" w:cstheme="minorHAnsi"/>
          <w:b/>
        </w:rPr>
        <w:t>:</w:t>
      </w:r>
      <w:r w:rsidR="000F431D" w:rsidRPr="004F6501">
        <w:rPr>
          <w:rFonts w:asciiTheme="minorHAnsi" w:hAnsiTheme="minorHAnsi" w:cstheme="minorHAnsi"/>
          <w:b/>
        </w:rPr>
        <w:t>5</w:t>
      </w:r>
      <w:r w:rsidR="009E114E" w:rsidRPr="004F6501">
        <w:rPr>
          <w:rFonts w:asciiTheme="minorHAnsi" w:hAnsiTheme="minorHAnsi" w:cstheme="minorHAnsi"/>
          <w:b/>
        </w:rPr>
        <w:t>0</w:t>
      </w:r>
      <w:r w:rsidR="00473E00" w:rsidRPr="004F6501">
        <w:rPr>
          <w:rFonts w:asciiTheme="minorHAnsi" w:hAnsiTheme="minorHAnsi" w:cstheme="minorHAnsi"/>
          <w:b/>
        </w:rPr>
        <w:t xml:space="preserve"> P.M.  </w:t>
      </w:r>
      <w:r w:rsidRPr="004F6501">
        <w:rPr>
          <w:rFonts w:asciiTheme="minorHAnsi" w:hAnsiTheme="minorHAnsi" w:cstheme="minorHAnsi"/>
          <w:b/>
        </w:rPr>
        <w:t>UNANIMOUSLY CARRIED</w:t>
      </w:r>
    </w:p>
    <w:p w:rsidR="00740D9B" w:rsidRPr="004F6501" w:rsidRDefault="00740D9B" w:rsidP="00740D9B">
      <w:pPr>
        <w:pStyle w:val="Informal1"/>
        <w:jc w:val="both"/>
        <w:rPr>
          <w:b/>
        </w:rPr>
      </w:pPr>
    </w:p>
    <w:p w:rsidR="001B16B1" w:rsidRPr="004F6501" w:rsidRDefault="00740D9B" w:rsidP="00740D9B">
      <w:pPr>
        <w:pStyle w:val="Informal1"/>
        <w:jc w:val="both"/>
        <w:rPr>
          <w:b/>
        </w:rPr>
      </w:pPr>
      <w:r w:rsidRPr="004F6501">
        <w:rPr>
          <w:b/>
        </w:rPr>
        <w:t>________________________________________</w:t>
      </w:r>
      <w:r w:rsidRPr="004F6501">
        <w:rPr>
          <w:b/>
        </w:rPr>
        <w:tab/>
      </w:r>
      <w:r w:rsidRPr="004F6501">
        <w:rPr>
          <w:b/>
        </w:rPr>
        <w:tab/>
        <w:t>_____________________________________</w:t>
      </w:r>
    </w:p>
    <w:p w:rsidR="00DE5CC5" w:rsidRPr="004F6501" w:rsidRDefault="00865C2D" w:rsidP="00D6765C">
      <w:pPr>
        <w:pStyle w:val="NoSpacing"/>
        <w:rPr>
          <w:b/>
          <w:sz w:val="20"/>
          <w:szCs w:val="20"/>
        </w:rPr>
      </w:pPr>
      <w:r w:rsidRPr="004F6501">
        <w:rPr>
          <w:b/>
          <w:sz w:val="20"/>
          <w:szCs w:val="20"/>
        </w:rPr>
        <w:t>Jodi L. Knaus</w:t>
      </w:r>
      <w:r w:rsidR="001B16B1" w:rsidRPr="004F6501">
        <w:rPr>
          <w:b/>
          <w:sz w:val="20"/>
          <w:szCs w:val="20"/>
        </w:rPr>
        <w:t>, Clerk</w:t>
      </w:r>
      <w:r w:rsidR="0039545A" w:rsidRPr="004F6501">
        <w:rPr>
          <w:b/>
          <w:sz w:val="20"/>
          <w:szCs w:val="20"/>
        </w:rPr>
        <w:tab/>
      </w:r>
      <w:r w:rsidR="0039545A" w:rsidRPr="004F6501">
        <w:rPr>
          <w:b/>
          <w:sz w:val="20"/>
          <w:szCs w:val="20"/>
        </w:rPr>
        <w:tab/>
      </w:r>
      <w:r w:rsidRPr="004F6501">
        <w:rPr>
          <w:b/>
          <w:sz w:val="20"/>
          <w:szCs w:val="20"/>
        </w:rPr>
        <w:tab/>
      </w:r>
      <w:r w:rsidR="0039545A" w:rsidRPr="004F6501">
        <w:rPr>
          <w:b/>
          <w:sz w:val="20"/>
          <w:szCs w:val="20"/>
        </w:rPr>
        <w:tab/>
      </w:r>
      <w:r w:rsidR="00213A07" w:rsidRPr="004F6501">
        <w:rPr>
          <w:b/>
          <w:sz w:val="20"/>
          <w:szCs w:val="20"/>
        </w:rPr>
        <w:tab/>
      </w:r>
      <w:r w:rsidR="00740D9B" w:rsidRPr="004F6501">
        <w:rPr>
          <w:b/>
          <w:sz w:val="20"/>
          <w:szCs w:val="20"/>
        </w:rPr>
        <w:t>Jon Skelton</w:t>
      </w:r>
      <w:r w:rsidR="008C6535" w:rsidRPr="004F6501">
        <w:rPr>
          <w:b/>
          <w:sz w:val="20"/>
          <w:szCs w:val="20"/>
        </w:rPr>
        <w:t xml:space="preserve">, </w:t>
      </w:r>
      <w:r w:rsidR="001B16B1" w:rsidRPr="004F6501">
        <w:rPr>
          <w:b/>
          <w:sz w:val="20"/>
          <w:szCs w:val="20"/>
        </w:rPr>
        <w:t>Chairman</w:t>
      </w:r>
    </w:p>
    <w:sectPr w:rsidR="00DE5CC5" w:rsidRPr="004F6501" w:rsidSect="009054D3">
      <w:footerReference w:type="default" r:id="rId8"/>
      <w:pgSz w:w="12240" w:h="15840" w:code="1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A81" w:rsidRDefault="005F1A81" w:rsidP="006C2D7B">
      <w:r>
        <w:separator/>
      </w:r>
    </w:p>
  </w:endnote>
  <w:endnote w:type="continuationSeparator" w:id="0">
    <w:p w:rsidR="005F1A81" w:rsidRDefault="005F1A81" w:rsidP="006C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312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6501" w:rsidRDefault="004F65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3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F6501" w:rsidRDefault="004F65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A81" w:rsidRDefault="005F1A81" w:rsidP="006C2D7B">
      <w:r>
        <w:separator/>
      </w:r>
    </w:p>
  </w:footnote>
  <w:footnote w:type="continuationSeparator" w:id="0">
    <w:p w:rsidR="005F1A81" w:rsidRDefault="005F1A81" w:rsidP="006C2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74A"/>
    <w:multiLevelType w:val="hybridMultilevel"/>
    <w:tmpl w:val="D622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21DE"/>
    <w:multiLevelType w:val="hybridMultilevel"/>
    <w:tmpl w:val="F2FA1D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38D2DEC"/>
    <w:multiLevelType w:val="hybridMultilevel"/>
    <w:tmpl w:val="E34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6BF9"/>
    <w:multiLevelType w:val="hybridMultilevel"/>
    <w:tmpl w:val="FBB2A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93720"/>
    <w:multiLevelType w:val="hybridMultilevel"/>
    <w:tmpl w:val="9D98461C"/>
    <w:lvl w:ilvl="0" w:tplc="9FC00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36C95"/>
    <w:multiLevelType w:val="hybridMultilevel"/>
    <w:tmpl w:val="A1BA0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8947F1"/>
    <w:multiLevelType w:val="hybridMultilevel"/>
    <w:tmpl w:val="5EEE364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0602178"/>
    <w:multiLevelType w:val="hybridMultilevel"/>
    <w:tmpl w:val="6020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21223"/>
    <w:multiLevelType w:val="hybridMultilevel"/>
    <w:tmpl w:val="41F0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65F03"/>
    <w:multiLevelType w:val="hybridMultilevel"/>
    <w:tmpl w:val="7214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56AF0"/>
    <w:multiLevelType w:val="hybridMultilevel"/>
    <w:tmpl w:val="85C41F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AA7C1D"/>
    <w:multiLevelType w:val="hybridMultilevel"/>
    <w:tmpl w:val="C07CF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A3403B"/>
    <w:multiLevelType w:val="hybridMultilevel"/>
    <w:tmpl w:val="3838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F4820"/>
    <w:multiLevelType w:val="hybridMultilevel"/>
    <w:tmpl w:val="85848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77467B"/>
    <w:multiLevelType w:val="hybridMultilevel"/>
    <w:tmpl w:val="5022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B42C2"/>
    <w:multiLevelType w:val="hybridMultilevel"/>
    <w:tmpl w:val="FBF0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86386"/>
    <w:multiLevelType w:val="hybridMultilevel"/>
    <w:tmpl w:val="9D2E9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0E344F"/>
    <w:multiLevelType w:val="hybridMultilevel"/>
    <w:tmpl w:val="EF0E8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C53035"/>
    <w:multiLevelType w:val="hybridMultilevel"/>
    <w:tmpl w:val="582049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56E6BBC"/>
    <w:multiLevelType w:val="hybridMultilevel"/>
    <w:tmpl w:val="994C9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924C18"/>
    <w:multiLevelType w:val="hybridMultilevel"/>
    <w:tmpl w:val="8758C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F3811"/>
    <w:multiLevelType w:val="hybridMultilevel"/>
    <w:tmpl w:val="4C908220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9"/>
  </w:num>
  <w:num w:numId="5">
    <w:abstractNumId w:val="16"/>
  </w:num>
  <w:num w:numId="6">
    <w:abstractNumId w:val="10"/>
  </w:num>
  <w:num w:numId="7">
    <w:abstractNumId w:val="13"/>
  </w:num>
  <w:num w:numId="8">
    <w:abstractNumId w:val="18"/>
  </w:num>
  <w:num w:numId="9">
    <w:abstractNumId w:val="5"/>
  </w:num>
  <w:num w:numId="10">
    <w:abstractNumId w:val="7"/>
  </w:num>
  <w:num w:numId="11">
    <w:abstractNumId w:val="8"/>
  </w:num>
  <w:num w:numId="12">
    <w:abstractNumId w:val="14"/>
  </w:num>
  <w:num w:numId="13">
    <w:abstractNumId w:val="21"/>
  </w:num>
  <w:num w:numId="14">
    <w:abstractNumId w:val="6"/>
  </w:num>
  <w:num w:numId="15">
    <w:abstractNumId w:val="11"/>
  </w:num>
  <w:num w:numId="16">
    <w:abstractNumId w:val="3"/>
  </w:num>
  <w:num w:numId="17">
    <w:abstractNumId w:val="2"/>
  </w:num>
  <w:num w:numId="18">
    <w:abstractNumId w:val="20"/>
  </w:num>
  <w:num w:numId="19">
    <w:abstractNumId w:val="0"/>
  </w:num>
  <w:num w:numId="20">
    <w:abstractNumId w:val="12"/>
  </w:num>
  <w:num w:numId="21">
    <w:abstractNumId w:val="17"/>
  </w:num>
  <w:num w:numId="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5C"/>
    <w:rsid w:val="0000013A"/>
    <w:rsid w:val="00001C36"/>
    <w:rsid w:val="000027D9"/>
    <w:rsid w:val="00002A32"/>
    <w:rsid w:val="0000301D"/>
    <w:rsid w:val="0000459D"/>
    <w:rsid w:val="00007EF6"/>
    <w:rsid w:val="000101FE"/>
    <w:rsid w:val="00010847"/>
    <w:rsid w:val="00010B42"/>
    <w:rsid w:val="0001113C"/>
    <w:rsid w:val="0001320F"/>
    <w:rsid w:val="000154EA"/>
    <w:rsid w:val="00017139"/>
    <w:rsid w:val="00017258"/>
    <w:rsid w:val="0001769F"/>
    <w:rsid w:val="00017977"/>
    <w:rsid w:val="0002169C"/>
    <w:rsid w:val="000239CD"/>
    <w:rsid w:val="00024455"/>
    <w:rsid w:val="00024830"/>
    <w:rsid w:val="000259E8"/>
    <w:rsid w:val="000262CB"/>
    <w:rsid w:val="00030429"/>
    <w:rsid w:val="0003197A"/>
    <w:rsid w:val="000337F5"/>
    <w:rsid w:val="000351FA"/>
    <w:rsid w:val="000414D6"/>
    <w:rsid w:val="00041E6C"/>
    <w:rsid w:val="0004298E"/>
    <w:rsid w:val="00043213"/>
    <w:rsid w:val="00043CEC"/>
    <w:rsid w:val="0004428B"/>
    <w:rsid w:val="00045B4D"/>
    <w:rsid w:val="00046507"/>
    <w:rsid w:val="00046969"/>
    <w:rsid w:val="000470D8"/>
    <w:rsid w:val="00047DD8"/>
    <w:rsid w:val="000504A6"/>
    <w:rsid w:val="00051F59"/>
    <w:rsid w:val="000522EE"/>
    <w:rsid w:val="00052960"/>
    <w:rsid w:val="00052CF1"/>
    <w:rsid w:val="00053660"/>
    <w:rsid w:val="0005480A"/>
    <w:rsid w:val="00055350"/>
    <w:rsid w:val="0005555B"/>
    <w:rsid w:val="00055C8C"/>
    <w:rsid w:val="00055DF6"/>
    <w:rsid w:val="00056D2B"/>
    <w:rsid w:val="00057E98"/>
    <w:rsid w:val="0006226A"/>
    <w:rsid w:val="00062B41"/>
    <w:rsid w:val="00062F39"/>
    <w:rsid w:val="00063F12"/>
    <w:rsid w:val="000648FE"/>
    <w:rsid w:val="0006775F"/>
    <w:rsid w:val="00070AEC"/>
    <w:rsid w:val="00072773"/>
    <w:rsid w:val="000728BD"/>
    <w:rsid w:val="000743A9"/>
    <w:rsid w:val="00074C65"/>
    <w:rsid w:val="00075497"/>
    <w:rsid w:val="00075584"/>
    <w:rsid w:val="0007652B"/>
    <w:rsid w:val="000766A2"/>
    <w:rsid w:val="00080F10"/>
    <w:rsid w:val="00081245"/>
    <w:rsid w:val="0008210D"/>
    <w:rsid w:val="0008479A"/>
    <w:rsid w:val="00084CF2"/>
    <w:rsid w:val="00086BF9"/>
    <w:rsid w:val="00086EC1"/>
    <w:rsid w:val="00086F6A"/>
    <w:rsid w:val="000879E7"/>
    <w:rsid w:val="000902B0"/>
    <w:rsid w:val="000902EC"/>
    <w:rsid w:val="00090C19"/>
    <w:rsid w:val="0009273B"/>
    <w:rsid w:val="000930BD"/>
    <w:rsid w:val="00094E33"/>
    <w:rsid w:val="00096000"/>
    <w:rsid w:val="00096686"/>
    <w:rsid w:val="00097218"/>
    <w:rsid w:val="00097637"/>
    <w:rsid w:val="000A0B93"/>
    <w:rsid w:val="000A1580"/>
    <w:rsid w:val="000A26ED"/>
    <w:rsid w:val="000A338D"/>
    <w:rsid w:val="000A348F"/>
    <w:rsid w:val="000A4509"/>
    <w:rsid w:val="000A5A17"/>
    <w:rsid w:val="000A5B73"/>
    <w:rsid w:val="000A6F40"/>
    <w:rsid w:val="000B0741"/>
    <w:rsid w:val="000B33FB"/>
    <w:rsid w:val="000B529F"/>
    <w:rsid w:val="000B5819"/>
    <w:rsid w:val="000B6676"/>
    <w:rsid w:val="000B669D"/>
    <w:rsid w:val="000B6F6D"/>
    <w:rsid w:val="000C1452"/>
    <w:rsid w:val="000C2AD8"/>
    <w:rsid w:val="000C305E"/>
    <w:rsid w:val="000C4953"/>
    <w:rsid w:val="000C5590"/>
    <w:rsid w:val="000C6A11"/>
    <w:rsid w:val="000C6B58"/>
    <w:rsid w:val="000C790D"/>
    <w:rsid w:val="000D0079"/>
    <w:rsid w:val="000D0E99"/>
    <w:rsid w:val="000D1271"/>
    <w:rsid w:val="000D14FD"/>
    <w:rsid w:val="000D1BBB"/>
    <w:rsid w:val="000D201F"/>
    <w:rsid w:val="000D2BE6"/>
    <w:rsid w:val="000D31F5"/>
    <w:rsid w:val="000D3840"/>
    <w:rsid w:val="000D4903"/>
    <w:rsid w:val="000D5D17"/>
    <w:rsid w:val="000D78D9"/>
    <w:rsid w:val="000D7BB5"/>
    <w:rsid w:val="000E29F5"/>
    <w:rsid w:val="000E3462"/>
    <w:rsid w:val="000E488C"/>
    <w:rsid w:val="000E5720"/>
    <w:rsid w:val="000E637F"/>
    <w:rsid w:val="000E6740"/>
    <w:rsid w:val="000E6785"/>
    <w:rsid w:val="000E6A78"/>
    <w:rsid w:val="000E6E7D"/>
    <w:rsid w:val="000E766B"/>
    <w:rsid w:val="000E7773"/>
    <w:rsid w:val="000F0469"/>
    <w:rsid w:val="000F1971"/>
    <w:rsid w:val="000F1C68"/>
    <w:rsid w:val="000F1FEB"/>
    <w:rsid w:val="000F2CCF"/>
    <w:rsid w:val="000F3979"/>
    <w:rsid w:val="000F431D"/>
    <w:rsid w:val="000F4E0A"/>
    <w:rsid w:val="000F530D"/>
    <w:rsid w:val="000F6FB8"/>
    <w:rsid w:val="0010106B"/>
    <w:rsid w:val="0010142E"/>
    <w:rsid w:val="00102CBF"/>
    <w:rsid w:val="00102E44"/>
    <w:rsid w:val="001039FF"/>
    <w:rsid w:val="00105C79"/>
    <w:rsid w:val="00112C72"/>
    <w:rsid w:val="00112F93"/>
    <w:rsid w:val="00113678"/>
    <w:rsid w:val="00113A45"/>
    <w:rsid w:val="001141B0"/>
    <w:rsid w:val="001149AB"/>
    <w:rsid w:val="001153F9"/>
    <w:rsid w:val="00115B0C"/>
    <w:rsid w:val="00117592"/>
    <w:rsid w:val="0012226D"/>
    <w:rsid w:val="00122CD5"/>
    <w:rsid w:val="0012327D"/>
    <w:rsid w:val="0012414E"/>
    <w:rsid w:val="00125167"/>
    <w:rsid w:val="001259AF"/>
    <w:rsid w:val="00125DFD"/>
    <w:rsid w:val="00125FB2"/>
    <w:rsid w:val="00126456"/>
    <w:rsid w:val="001274FE"/>
    <w:rsid w:val="001311D1"/>
    <w:rsid w:val="001311F9"/>
    <w:rsid w:val="00131BE4"/>
    <w:rsid w:val="00132537"/>
    <w:rsid w:val="00132F26"/>
    <w:rsid w:val="0013438A"/>
    <w:rsid w:val="00135CD9"/>
    <w:rsid w:val="00136EBA"/>
    <w:rsid w:val="00140DAB"/>
    <w:rsid w:val="00142059"/>
    <w:rsid w:val="001425D3"/>
    <w:rsid w:val="001433F4"/>
    <w:rsid w:val="00144089"/>
    <w:rsid w:val="00144C9A"/>
    <w:rsid w:val="001451DB"/>
    <w:rsid w:val="001466D8"/>
    <w:rsid w:val="00151A65"/>
    <w:rsid w:val="00154069"/>
    <w:rsid w:val="001543C4"/>
    <w:rsid w:val="001545F9"/>
    <w:rsid w:val="00154B24"/>
    <w:rsid w:val="001561F4"/>
    <w:rsid w:val="00156CD5"/>
    <w:rsid w:val="00157B00"/>
    <w:rsid w:val="00157CD6"/>
    <w:rsid w:val="0016222B"/>
    <w:rsid w:val="00163F7B"/>
    <w:rsid w:val="001643A2"/>
    <w:rsid w:val="00165835"/>
    <w:rsid w:val="001658AF"/>
    <w:rsid w:val="00166A7E"/>
    <w:rsid w:val="001677EC"/>
    <w:rsid w:val="00171815"/>
    <w:rsid w:val="001719B5"/>
    <w:rsid w:val="00174CE0"/>
    <w:rsid w:val="00177BA0"/>
    <w:rsid w:val="00180291"/>
    <w:rsid w:val="001818E3"/>
    <w:rsid w:val="00181EC6"/>
    <w:rsid w:val="00183BF8"/>
    <w:rsid w:val="00183C7D"/>
    <w:rsid w:val="00184AAF"/>
    <w:rsid w:val="00185EF9"/>
    <w:rsid w:val="00190DF0"/>
    <w:rsid w:val="00191879"/>
    <w:rsid w:val="00191962"/>
    <w:rsid w:val="00192AB3"/>
    <w:rsid w:val="00192E0B"/>
    <w:rsid w:val="00193406"/>
    <w:rsid w:val="00195DA1"/>
    <w:rsid w:val="00197845"/>
    <w:rsid w:val="001A009F"/>
    <w:rsid w:val="001A015B"/>
    <w:rsid w:val="001A0180"/>
    <w:rsid w:val="001A0DF1"/>
    <w:rsid w:val="001A1718"/>
    <w:rsid w:val="001A1BDC"/>
    <w:rsid w:val="001A29F6"/>
    <w:rsid w:val="001A2B4E"/>
    <w:rsid w:val="001A2BBF"/>
    <w:rsid w:val="001A2CC9"/>
    <w:rsid w:val="001A6E5B"/>
    <w:rsid w:val="001B16B1"/>
    <w:rsid w:val="001B2317"/>
    <w:rsid w:val="001B3B40"/>
    <w:rsid w:val="001B3E56"/>
    <w:rsid w:val="001B3F29"/>
    <w:rsid w:val="001B3FF8"/>
    <w:rsid w:val="001B586E"/>
    <w:rsid w:val="001B61C5"/>
    <w:rsid w:val="001B6FF9"/>
    <w:rsid w:val="001B6FFE"/>
    <w:rsid w:val="001B7C62"/>
    <w:rsid w:val="001C1351"/>
    <w:rsid w:val="001C3450"/>
    <w:rsid w:val="001C360E"/>
    <w:rsid w:val="001C4D23"/>
    <w:rsid w:val="001C4D77"/>
    <w:rsid w:val="001C62ED"/>
    <w:rsid w:val="001C6921"/>
    <w:rsid w:val="001D00CA"/>
    <w:rsid w:val="001D0249"/>
    <w:rsid w:val="001D1414"/>
    <w:rsid w:val="001D2152"/>
    <w:rsid w:val="001D36CE"/>
    <w:rsid w:val="001D3EE1"/>
    <w:rsid w:val="001E1B56"/>
    <w:rsid w:val="001E2B9F"/>
    <w:rsid w:val="001E4709"/>
    <w:rsid w:val="001E48E7"/>
    <w:rsid w:val="001E653C"/>
    <w:rsid w:val="001F035B"/>
    <w:rsid w:val="001F0F2D"/>
    <w:rsid w:val="001F13CE"/>
    <w:rsid w:val="001F25F2"/>
    <w:rsid w:val="001F2D37"/>
    <w:rsid w:val="001F322B"/>
    <w:rsid w:val="001F3EA0"/>
    <w:rsid w:val="001F4051"/>
    <w:rsid w:val="001F4AC8"/>
    <w:rsid w:val="001F52AB"/>
    <w:rsid w:val="001F5646"/>
    <w:rsid w:val="001F6041"/>
    <w:rsid w:val="00200BBD"/>
    <w:rsid w:val="00202621"/>
    <w:rsid w:val="002051AE"/>
    <w:rsid w:val="00206815"/>
    <w:rsid w:val="002072A3"/>
    <w:rsid w:val="002102AD"/>
    <w:rsid w:val="00210B02"/>
    <w:rsid w:val="0021166A"/>
    <w:rsid w:val="00213A07"/>
    <w:rsid w:val="00213B9F"/>
    <w:rsid w:val="00213FBB"/>
    <w:rsid w:val="00214338"/>
    <w:rsid w:val="00215925"/>
    <w:rsid w:val="00215B5A"/>
    <w:rsid w:val="00217123"/>
    <w:rsid w:val="00221451"/>
    <w:rsid w:val="00222106"/>
    <w:rsid w:val="00222834"/>
    <w:rsid w:val="002228DB"/>
    <w:rsid w:val="002257B0"/>
    <w:rsid w:val="002258DD"/>
    <w:rsid w:val="00226928"/>
    <w:rsid w:val="0022728B"/>
    <w:rsid w:val="00230F77"/>
    <w:rsid w:val="0023112E"/>
    <w:rsid w:val="00232324"/>
    <w:rsid w:val="00232D5D"/>
    <w:rsid w:val="00233B69"/>
    <w:rsid w:val="0023452B"/>
    <w:rsid w:val="00235826"/>
    <w:rsid w:val="00236DFD"/>
    <w:rsid w:val="002374D4"/>
    <w:rsid w:val="002400E4"/>
    <w:rsid w:val="00240490"/>
    <w:rsid w:val="002409C8"/>
    <w:rsid w:val="00240F26"/>
    <w:rsid w:val="002418C6"/>
    <w:rsid w:val="00241F48"/>
    <w:rsid w:val="00242453"/>
    <w:rsid w:val="002425CA"/>
    <w:rsid w:val="0024349E"/>
    <w:rsid w:val="00244D52"/>
    <w:rsid w:val="00245EAC"/>
    <w:rsid w:val="00246815"/>
    <w:rsid w:val="0024705D"/>
    <w:rsid w:val="00247085"/>
    <w:rsid w:val="00251B11"/>
    <w:rsid w:val="002522EA"/>
    <w:rsid w:val="0025252A"/>
    <w:rsid w:val="00252548"/>
    <w:rsid w:val="002543F3"/>
    <w:rsid w:val="002546B9"/>
    <w:rsid w:val="00255ACE"/>
    <w:rsid w:val="00255E88"/>
    <w:rsid w:val="002560BD"/>
    <w:rsid w:val="00260EF5"/>
    <w:rsid w:val="00261956"/>
    <w:rsid w:val="0026487C"/>
    <w:rsid w:val="00264C4E"/>
    <w:rsid w:val="002654B1"/>
    <w:rsid w:val="00266441"/>
    <w:rsid w:val="00266903"/>
    <w:rsid w:val="0027072B"/>
    <w:rsid w:val="0027128E"/>
    <w:rsid w:val="00271D5B"/>
    <w:rsid w:val="00272387"/>
    <w:rsid w:val="0027282F"/>
    <w:rsid w:val="00272AFE"/>
    <w:rsid w:val="002736F4"/>
    <w:rsid w:val="00273C52"/>
    <w:rsid w:val="002743F5"/>
    <w:rsid w:val="00274D13"/>
    <w:rsid w:val="00276700"/>
    <w:rsid w:val="00277042"/>
    <w:rsid w:val="0027716A"/>
    <w:rsid w:val="002771D9"/>
    <w:rsid w:val="002812BA"/>
    <w:rsid w:val="00282DF1"/>
    <w:rsid w:val="00283969"/>
    <w:rsid w:val="0028420B"/>
    <w:rsid w:val="00284927"/>
    <w:rsid w:val="00284C02"/>
    <w:rsid w:val="00284D75"/>
    <w:rsid w:val="00285046"/>
    <w:rsid w:val="00286CF4"/>
    <w:rsid w:val="00287D39"/>
    <w:rsid w:val="00287FF5"/>
    <w:rsid w:val="002908BF"/>
    <w:rsid w:val="00290AC7"/>
    <w:rsid w:val="00291DD3"/>
    <w:rsid w:val="00292C16"/>
    <w:rsid w:val="0029474A"/>
    <w:rsid w:val="002958ED"/>
    <w:rsid w:val="00296BA9"/>
    <w:rsid w:val="002A041A"/>
    <w:rsid w:val="002A0E26"/>
    <w:rsid w:val="002A104B"/>
    <w:rsid w:val="002A124F"/>
    <w:rsid w:val="002A224A"/>
    <w:rsid w:val="002A22D0"/>
    <w:rsid w:val="002A2A4C"/>
    <w:rsid w:val="002A2B80"/>
    <w:rsid w:val="002A2ECB"/>
    <w:rsid w:val="002A32A6"/>
    <w:rsid w:val="002A3E8C"/>
    <w:rsid w:val="002A4AFC"/>
    <w:rsid w:val="002A4F4C"/>
    <w:rsid w:val="002A5070"/>
    <w:rsid w:val="002A5B98"/>
    <w:rsid w:val="002A5FBB"/>
    <w:rsid w:val="002B1543"/>
    <w:rsid w:val="002B17BB"/>
    <w:rsid w:val="002B1AFB"/>
    <w:rsid w:val="002B1FDD"/>
    <w:rsid w:val="002B31C5"/>
    <w:rsid w:val="002B40C9"/>
    <w:rsid w:val="002B47C4"/>
    <w:rsid w:val="002B4F20"/>
    <w:rsid w:val="002B4F67"/>
    <w:rsid w:val="002B54E0"/>
    <w:rsid w:val="002B7399"/>
    <w:rsid w:val="002C07FD"/>
    <w:rsid w:val="002C20CD"/>
    <w:rsid w:val="002C294D"/>
    <w:rsid w:val="002C2D70"/>
    <w:rsid w:val="002C3DF2"/>
    <w:rsid w:val="002C4948"/>
    <w:rsid w:val="002C4BA5"/>
    <w:rsid w:val="002C6018"/>
    <w:rsid w:val="002C62B1"/>
    <w:rsid w:val="002C6E3E"/>
    <w:rsid w:val="002C7C12"/>
    <w:rsid w:val="002D173D"/>
    <w:rsid w:val="002D1CAD"/>
    <w:rsid w:val="002D1DF1"/>
    <w:rsid w:val="002D2986"/>
    <w:rsid w:val="002D2BC0"/>
    <w:rsid w:val="002D3834"/>
    <w:rsid w:val="002D3965"/>
    <w:rsid w:val="002D3EE1"/>
    <w:rsid w:val="002D41F4"/>
    <w:rsid w:val="002D440B"/>
    <w:rsid w:val="002D44C0"/>
    <w:rsid w:val="002D5C07"/>
    <w:rsid w:val="002D66F8"/>
    <w:rsid w:val="002D681F"/>
    <w:rsid w:val="002D7113"/>
    <w:rsid w:val="002D7978"/>
    <w:rsid w:val="002E02CF"/>
    <w:rsid w:val="002E02D1"/>
    <w:rsid w:val="002E0530"/>
    <w:rsid w:val="002E0656"/>
    <w:rsid w:val="002E1F1E"/>
    <w:rsid w:val="002E20CD"/>
    <w:rsid w:val="002E3A89"/>
    <w:rsid w:val="002E6AB8"/>
    <w:rsid w:val="002E70BE"/>
    <w:rsid w:val="002E7A0B"/>
    <w:rsid w:val="002E7E6B"/>
    <w:rsid w:val="002F03F5"/>
    <w:rsid w:val="002F07A7"/>
    <w:rsid w:val="002F08BE"/>
    <w:rsid w:val="002F1DB6"/>
    <w:rsid w:val="002F1F98"/>
    <w:rsid w:val="002F38B0"/>
    <w:rsid w:val="002F3A42"/>
    <w:rsid w:val="002F482C"/>
    <w:rsid w:val="002F594B"/>
    <w:rsid w:val="002F6094"/>
    <w:rsid w:val="002F6C8E"/>
    <w:rsid w:val="002F7892"/>
    <w:rsid w:val="002F7C6C"/>
    <w:rsid w:val="003008B9"/>
    <w:rsid w:val="00303556"/>
    <w:rsid w:val="00304092"/>
    <w:rsid w:val="00304745"/>
    <w:rsid w:val="00310ED3"/>
    <w:rsid w:val="00311737"/>
    <w:rsid w:val="00312AE0"/>
    <w:rsid w:val="0031388A"/>
    <w:rsid w:val="0031483A"/>
    <w:rsid w:val="003155A1"/>
    <w:rsid w:val="003155EB"/>
    <w:rsid w:val="0031567B"/>
    <w:rsid w:val="00316A7D"/>
    <w:rsid w:val="0031768D"/>
    <w:rsid w:val="0032222F"/>
    <w:rsid w:val="003222CB"/>
    <w:rsid w:val="003222FF"/>
    <w:rsid w:val="00322486"/>
    <w:rsid w:val="00322FC3"/>
    <w:rsid w:val="00323903"/>
    <w:rsid w:val="00327893"/>
    <w:rsid w:val="00327A69"/>
    <w:rsid w:val="00327E5E"/>
    <w:rsid w:val="003303C5"/>
    <w:rsid w:val="003315A5"/>
    <w:rsid w:val="00331D7E"/>
    <w:rsid w:val="00332E78"/>
    <w:rsid w:val="003333D9"/>
    <w:rsid w:val="00334CBA"/>
    <w:rsid w:val="00335F58"/>
    <w:rsid w:val="003361C0"/>
    <w:rsid w:val="00337CC9"/>
    <w:rsid w:val="00337DD1"/>
    <w:rsid w:val="003425F3"/>
    <w:rsid w:val="00342A39"/>
    <w:rsid w:val="003445A7"/>
    <w:rsid w:val="003445DA"/>
    <w:rsid w:val="0034584D"/>
    <w:rsid w:val="003473C0"/>
    <w:rsid w:val="00351BD0"/>
    <w:rsid w:val="0035225D"/>
    <w:rsid w:val="003525A2"/>
    <w:rsid w:val="003531E5"/>
    <w:rsid w:val="0035407A"/>
    <w:rsid w:val="00355080"/>
    <w:rsid w:val="00355926"/>
    <w:rsid w:val="00355DBF"/>
    <w:rsid w:val="0035699B"/>
    <w:rsid w:val="00357ABF"/>
    <w:rsid w:val="00357B94"/>
    <w:rsid w:val="00357B99"/>
    <w:rsid w:val="00357C0C"/>
    <w:rsid w:val="00360014"/>
    <w:rsid w:val="00360EFB"/>
    <w:rsid w:val="00361A38"/>
    <w:rsid w:val="003626EE"/>
    <w:rsid w:val="0036351C"/>
    <w:rsid w:val="0036589D"/>
    <w:rsid w:val="00365E21"/>
    <w:rsid w:val="003666A3"/>
    <w:rsid w:val="003709C9"/>
    <w:rsid w:val="0037111F"/>
    <w:rsid w:val="00371361"/>
    <w:rsid w:val="003713D5"/>
    <w:rsid w:val="00371D69"/>
    <w:rsid w:val="00372E15"/>
    <w:rsid w:val="00373316"/>
    <w:rsid w:val="0037388F"/>
    <w:rsid w:val="00375583"/>
    <w:rsid w:val="003811A4"/>
    <w:rsid w:val="003863EB"/>
    <w:rsid w:val="00387840"/>
    <w:rsid w:val="003879FF"/>
    <w:rsid w:val="00387C49"/>
    <w:rsid w:val="00390433"/>
    <w:rsid w:val="00390452"/>
    <w:rsid w:val="00391A5A"/>
    <w:rsid w:val="003921EC"/>
    <w:rsid w:val="00392EDE"/>
    <w:rsid w:val="00393B14"/>
    <w:rsid w:val="003948AF"/>
    <w:rsid w:val="0039545A"/>
    <w:rsid w:val="00395503"/>
    <w:rsid w:val="00395E37"/>
    <w:rsid w:val="003964B0"/>
    <w:rsid w:val="0039671B"/>
    <w:rsid w:val="003979EB"/>
    <w:rsid w:val="003A01FF"/>
    <w:rsid w:val="003A1F49"/>
    <w:rsid w:val="003A2C60"/>
    <w:rsid w:val="003A49FC"/>
    <w:rsid w:val="003A54B7"/>
    <w:rsid w:val="003A5F2E"/>
    <w:rsid w:val="003A667F"/>
    <w:rsid w:val="003A768E"/>
    <w:rsid w:val="003A78E6"/>
    <w:rsid w:val="003B17E5"/>
    <w:rsid w:val="003B2659"/>
    <w:rsid w:val="003B3928"/>
    <w:rsid w:val="003B528C"/>
    <w:rsid w:val="003B535B"/>
    <w:rsid w:val="003B6314"/>
    <w:rsid w:val="003B70E9"/>
    <w:rsid w:val="003B7510"/>
    <w:rsid w:val="003B7CB3"/>
    <w:rsid w:val="003C019D"/>
    <w:rsid w:val="003C02AA"/>
    <w:rsid w:val="003C0FB0"/>
    <w:rsid w:val="003C1484"/>
    <w:rsid w:val="003C2A8D"/>
    <w:rsid w:val="003C3D92"/>
    <w:rsid w:val="003C3F3A"/>
    <w:rsid w:val="003C43ED"/>
    <w:rsid w:val="003C465C"/>
    <w:rsid w:val="003C478F"/>
    <w:rsid w:val="003C534C"/>
    <w:rsid w:val="003C664B"/>
    <w:rsid w:val="003C70A0"/>
    <w:rsid w:val="003C771F"/>
    <w:rsid w:val="003D036F"/>
    <w:rsid w:val="003D0797"/>
    <w:rsid w:val="003D0CEA"/>
    <w:rsid w:val="003D2BCA"/>
    <w:rsid w:val="003D2E19"/>
    <w:rsid w:val="003D2EA8"/>
    <w:rsid w:val="003D3DD8"/>
    <w:rsid w:val="003D4487"/>
    <w:rsid w:val="003D4786"/>
    <w:rsid w:val="003E0DC4"/>
    <w:rsid w:val="003E16DC"/>
    <w:rsid w:val="003E1B96"/>
    <w:rsid w:val="003E2565"/>
    <w:rsid w:val="003E2A1D"/>
    <w:rsid w:val="003E4AC8"/>
    <w:rsid w:val="003E5CE1"/>
    <w:rsid w:val="003E6298"/>
    <w:rsid w:val="003E7A5C"/>
    <w:rsid w:val="003F1714"/>
    <w:rsid w:val="003F2706"/>
    <w:rsid w:val="003F5DDB"/>
    <w:rsid w:val="003F7597"/>
    <w:rsid w:val="003F78F0"/>
    <w:rsid w:val="004014CA"/>
    <w:rsid w:val="00401929"/>
    <w:rsid w:val="00401A58"/>
    <w:rsid w:val="00401B40"/>
    <w:rsid w:val="00401C18"/>
    <w:rsid w:val="00402D11"/>
    <w:rsid w:val="00403832"/>
    <w:rsid w:val="00404F11"/>
    <w:rsid w:val="00410289"/>
    <w:rsid w:val="00410DC9"/>
    <w:rsid w:val="00412431"/>
    <w:rsid w:val="00413BC1"/>
    <w:rsid w:val="00414795"/>
    <w:rsid w:val="00417928"/>
    <w:rsid w:val="00417F8F"/>
    <w:rsid w:val="004230AC"/>
    <w:rsid w:val="004241A0"/>
    <w:rsid w:val="00425776"/>
    <w:rsid w:val="00425971"/>
    <w:rsid w:val="004265E9"/>
    <w:rsid w:val="00426C71"/>
    <w:rsid w:val="004304C6"/>
    <w:rsid w:val="00430BA0"/>
    <w:rsid w:val="00431751"/>
    <w:rsid w:val="004317D3"/>
    <w:rsid w:val="00432365"/>
    <w:rsid w:val="0043294B"/>
    <w:rsid w:val="004335AE"/>
    <w:rsid w:val="00433EB7"/>
    <w:rsid w:val="00434835"/>
    <w:rsid w:val="0043497D"/>
    <w:rsid w:val="00434F4C"/>
    <w:rsid w:val="00435F9D"/>
    <w:rsid w:val="004403B0"/>
    <w:rsid w:val="00440B36"/>
    <w:rsid w:val="00440DA6"/>
    <w:rsid w:val="004425B0"/>
    <w:rsid w:val="00442757"/>
    <w:rsid w:val="00442794"/>
    <w:rsid w:val="00443222"/>
    <w:rsid w:val="0044349A"/>
    <w:rsid w:val="00443D85"/>
    <w:rsid w:val="00444A87"/>
    <w:rsid w:val="00447463"/>
    <w:rsid w:val="00450B2B"/>
    <w:rsid w:val="00455787"/>
    <w:rsid w:val="004568FD"/>
    <w:rsid w:val="00464922"/>
    <w:rsid w:val="00464CEA"/>
    <w:rsid w:val="00465C28"/>
    <w:rsid w:val="00467827"/>
    <w:rsid w:val="004712CB"/>
    <w:rsid w:val="004717F4"/>
    <w:rsid w:val="0047288C"/>
    <w:rsid w:val="00473CE1"/>
    <w:rsid w:val="00473DCE"/>
    <w:rsid w:val="00473E00"/>
    <w:rsid w:val="00474650"/>
    <w:rsid w:val="00474AFB"/>
    <w:rsid w:val="00475C2A"/>
    <w:rsid w:val="00476155"/>
    <w:rsid w:val="00482F5A"/>
    <w:rsid w:val="00484A69"/>
    <w:rsid w:val="00485147"/>
    <w:rsid w:val="004856FD"/>
    <w:rsid w:val="0048574E"/>
    <w:rsid w:val="004860FC"/>
    <w:rsid w:val="00491B3A"/>
    <w:rsid w:val="00492C1D"/>
    <w:rsid w:val="004937DC"/>
    <w:rsid w:val="00493A2E"/>
    <w:rsid w:val="0049431E"/>
    <w:rsid w:val="004956FA"/>
    <w:rsid w:val="00495723"/>
    <w:rsid w:val="00496F9C"/>
    <w:rsid w:val="004A04CD"/>
    <w:rsid w:val="004A0DBC"/>
    <w:rsid w:val="004A3565"/>
    <w:rsid w:val="004A35D6"/>
    <w:rsid w:val="004A37D5"/>
    <w:rsid w:val="004A5034"/>
    <w:rsid w:val="004A627C"/>
    <w:rsid w:val="004A74A8"/>
    <w:rsid w:val="004B06F0"/>
    <w:rsid w:val="004B173D"/>
    <w:rsid w:val="004B1811"/>
    <w:rsid w:val="004B1C46"/>
    <w:rsid w:val="004B2846"/>
    <w:rsid w:val="004B3D10"/>
    <w:rsid w:val="004B443E"/>
    <w:rsid w:val="004B52DE"/>
    <w:rsid w:val="004B5CC6"/>
    <w:rsid w:val="004B6EF2"/>
    <w:rsid w:val="004B707A"/>
    <w:rsid w:val="004B7CE1"/>
    <w:rsid w:val="004C0531"/>
    <w:rsid w:val="004C0AE5"/>
    <w:rsid w:val="004C0FFD"/>
    <w:rsid w:val="004C1223"/>
    <w:rsid w:val="004C20CB"/>
    <w:rsid w:val="004C2676"/>
    <w:rsid w:val="004C39CB"/>
    <w:rsid w:val="004C3C1B"/>
    <w:rsid w:val="004C3E47"/>
    <w:rsid w:val="004C5751"/>
    <w:rsid w:val="004C6004"/>
    <w:rsid w:val="004C7F73"/>
    <w:rsid w:val="004D262A"/>
    <w:rsid w:val="004D26A4"/>
    <w:rsid w:val="004D2C95"/>
    <w:rsid w:val="004D41BF"/>
    <w:rsid w:val="004D43A1"/>
    <w:rsid w:val="004D463B"/>
    <w:rsid w:val="004D53FD"/>
    <w:rsid w:val="004D5976"/>
    <w:rsid w:val="004E1214"/>
    <w:rsid w:val="004E1357"/>
    <w:rsid w:val="004E14E3"/>
    <w:rsid w:val="004E4A97"/>
    <w:rsid w:val="004E5312"/>
    <w:rsid w:val="004E5737"/>
    <w:rsid w:val="004E7002"/>
    <w:rsid w:val="004E73E8"/>
    <w:rsid w:val="004E7C57"/>
    <w:rsid w:val="004F3E12"/>
    <w:rsid w:val="004F56C5"/>
    <w:rsid w:val="004F6501"/>
    <w:rsid w:val="004F6DCE"/>
    <w:rsid w:val="00500623"/>
    <w:rsid w:val="00503215"/>
    <w:rsid w:val="00503337"/>
    <w:rsid w:val="00503398"/>
    <w:rsid w:val="005042E1"/>
    <w:rsid w:val="00505619"/>
    <w:rsid w:val="00506B7D"/>
    <w:rsid w:val="005079E3"/>
    <w:rsid w:val="00510040"/>
    <w:rsid w:val="005100F0"/>
    <w:rsid w:val="00510261"/>
    <w:rsid w:val="00510714"/>
    <w:rsid w:val="00511209"/>
    <w:rsid w:val="0051282F"/>
    <w:rsid w:val="005128A2"/>
    <w:rsid w:val="005136E2"/>
    <w:rsid w:val="00513C36"/>
    <w:rsid w:val="00515BB3"/>
    <w:rsid w:val="00516820"/>
    <w:rsid w:val="00517930"/>
    <w:rsid w:val="00517A2F"/>
    <w:rsid w:val="00517F1E"/>
    <w:rsid w:val="00522A0F"/>
    <w:rsid w:val="005234B4"/>
    <w:rsid w:val="00523701"/>
    <w:rsid w:val="00524BFA"/>
    <w:rsid w:val="0052547B"/>
    <w:rsid w:val="00525BE8"/>
    <w:rsid w:val="0052791E"/>
    <w:rsid w:val="00531633"/>
    <w:rsid w:val="005344E5"/>
    <w:rsid w:val="00535C0B"/>
    <w:rsid w:val="005361A9"/>
    <w:rsid w:val="00536FDB"/>
    <w:rsid w:val="00537637"/>
    <w:rsid w:val="00540259"/>
    <w:rsid w:val="00540787"/>
    <w:rsid w:val="00540FB6"/>
    <w:rsid w:val="00541841"/>
    <w:rsid w:val="005425A1"/>
    <w:rsid w:val="00543C17"/>
    <w:rsid w:val="0054423C"/>
    <w:rsid w:val="00544C10"/>
    <w:rsid w:val="005455B4"/>
    <w:rsid w:val="00545634"/>
    <w:rsid w:val="00545CAB"/>
    <w:rsid w:val="00545FA8"/>
    <w:rsid w:val="005479BC"/>
    <w:rsid w:val="00547A58"/>
    <w:rsid w:val="0055092E"/>
    <w:rsid w:val="00550C57"/>
    <w:rsid w:val="00550D82"/>
    <w:rsid w:val="00551320"/>
    <w:rsid w:val="00551AEC"/>
    <w:rsid w:val="00552392"/>
    <w:rsid w:val="0055473B"/>
    <w:rsid w:val="00554A84"/>
    <w:rsid w:val="0056069D"/>
    <w:rsid w:val="00562114"/>
    <w:rsid w:val="005625B1"/>
    <w:rsid w:val="00563149"/>
    <w:rsid w:val="005631D9"/>
    <w:rsid w:val="005635BC"/>
    <w:rsid w:val="005724FC"/>
    <w:rsid w:val="00573AF9"/>
    <w:rsid w:val="00574644"/>
    <w:rsid w:val="00576CBC"/>
    <w:rsid w:val="00577CED"/>
    <w:rsid w:val="0058090D"/>
    <w:rsid w:val="0058147A"/>
    <w:rsid w:val="00581F1C"/>
    <w:rsid w:val="00582271"/>
    <w:rsid w:val="00582B4E"/>
    <w:rsid w:val="00583BCB"/>
    <w:rsid w:val="0058471F"/>
    <w:rsid w:val="00584DDC"/>
    <w:rsid w:val="005875AE"/>
    <w:rsid w:val="00590264"/>
    <w:rsid w:val="0059133E"/>
    <w:rsid w:val="00591DE1"/>
    <w:rsid w:val="005924F4"/>
    <w:rsid w:val="00592A63"/>
    <w:rsid w:val="00593728"/>
    <w:rsid w:val="00595A54"/>
    <w:rsid w:val="00596053"/>
    <w:rsid w:val="00596AAF"/>
    <w:rsid w:val="00596B31"/>
    <w:rsid w:val="00596CFA"/>
    <w:rsid w:val="00596D3B"/>
    <w:rsid w:val="005976C9"/>
    <w:rsid w:val="005A28F0"/>
    <w:rsid w:val="005A2A0E"/>
    <w:rsid w:val="005A35BB"/>
    <w:rsid w:val="005A4519"/>
    <w:rsid w:val="005A5BCD"/>
    <w:rsid w:val="005A5E9C"/>
    <w:rsid w:val="005A6455"/>
    <w:rsid w:val="005A7613"/>
    <w:rsid w:val="005B0B8B"/>
    <w:rsid w:val="005B1D26"/>
    <w:rsid w:val="005B1FC2"/>
    <w:rsid w:val="005B39CE"/>
    <w:rsid w:val="005B3BCB"/>
    <w:rsid w:val="005B4814"/>
    <w:rsid w:val="005B5471"/>
    <w:rsid w:val="005B5CD6"/>
    <w:rsid w:val="005B7FEA"/>
    <w:rsid w:val="005C0D21"/>
    <w:rsid w:val="005C1F42"/>
    <w:rsid w:val="005C38F8"/>
    <w:rsid w:val="005C3B12"/>
    <w:rsid w:val="005C4723"/>
    <w:rsid w:val="005C5AC7"/>
    <w:rsid w:val="005C7F13"/>
    <w:rsid w:val="005D0140"/>
    <w:rsid w:val="005D03BF"/>
    <w:rsid w:val="005D0D42"/>
    <w:rsid w:val="005D0E5F"/>
    <w:rsid w:val="005D2AFA"/>
    <w:rsid w:val="005D54C7"/>
    <w:rsid w:val="005D572D"/>
    <w:rsid w:val="005D5EA3"/>
    <w:rsid w:val="005D61EA"/>
    <w:rsid w:val="005D706E"/>
    <w:rsid w:val="005E05F7"/>
    <w:rsid w:val="005E0EDE"/>
    <w:rsid w:val="005E2627"/>
    <w:rsid w:val="005E4697"/>
    <w:rsid w:val="005E5A98"/>
    <w:rsid w:val="005E5E1C"/>
    <w:rsid w:val="005F0812"/>
    <w:rsid w:val="005F139B"/>
    <w:rsid w:val="005F1A81"/>
    <w:rsid w:val="005F2F4D"/>
    <w:rsid w:val="005F354D"/>
    <w:rsid w:val="005F4295"/>
    <w:rsid w:val="005F4B70"/>
    <w:rsid w:val="005F6A3D"/>
    <w:rsid w:val="0060054D"/>
    <w:rsid w:val="00600B9C"/>
    <w:rsid w:val="006020A8"/>
    <w:rsid w:val="006028E1"/>
    <w:rsid w:val="006038A3"/>
    <w:rsid w:val="00604566"/>
    <w:rsid w:val="00605E9F"/>
    <w:rsid w:val="00612AAF"/>
    <w:rsid w:val="00612D49"/>
    <w:rsid w:val="00612DBB"/>
    <w:rsid w:val="006132F5"/>
    <w:rsid w:val="006144A8"/>
    <w:rsid w:val="00614AA9"/>
    <w:rsid w:val="00615361"/>
    <w:rsid w:val="00615636"/>
    <w:rsid w:val="00616B37"/>
    <w:rsid w:val="00620E5A"/>
    <w:rsid w:val="006226D6"/>
    <w:rsid w:val="0062476B"/>
    <w:rsid w:val="00624FFE"/>
    <w:rsid w:val="00625552"/>
    <w:rsid w:val="006263F9"/>
    <w:rsid w:val="00626E3B"/>
    <w:rsid w:val="0062721E"/>
    <w:rsid w:val="0063010A"/>
    <w:rsid w:val="006302D4"/>
    <w:rsid w:val="00631651"/>
    <w:rsid w:val="00631F05"/>
    <w:rsid w:val="0063333E"/>
    <w:rsid w:val="00636E91"/>
    <w:rsid w:val="0063761A"/>
    <w:rsid w:val="00640770"/>
    <w:rsid w:val="00644099"/>
    <w:rsid w:val="006448D3"/>
    <w:rsid w:val="0064498B"/>
    <w:rsid w:val="00644CD8"/>
    <w:rsid w:val="00647955"/>
    <w:rsid w:val="00650AF6"/>
    <w:rsid w:val="00650FBA"/>
    <w:rsid w:val="0065243B"/>
    <w:rsid w:val="006570F0"/>
    <w:rsid w:val="006623DE"/>
    <w:rsid w:val="00663EB6"/>
    <w:rsid w:val="00663F7A"/>
    <w:rsid w:val="00664357"/>
    <w:rsid w:val="0066542A"/>
    <w:rsid w:val="0066575E"/>
    <w:rsid w:val="00665BE4"/>
    <w:rsid w:val="00665C89"/>
    <w:rsid w:val="00670AC9"/>
    <w:rsid w:val="00670BB3"/>
    <w:rsid w:val="006713DD"/>
    <w:rsid w:val="006717DF"/>
    <w:rsid w:val="00672D25"/>
    <w:rsid w:val="00674133"/>
    <w:rsid w:val="00674C66"/>
    <w:rsid w:val="00675AB0"/>
    <w:rsid w:val="00675ABD"/>
    <w:rsid w:val="00676DCA"/>
    <w:rsid w:val="006771E2"/>
    <w:rsid w:val="00677D55"/>
    <w:rsid w:val="006808C9"/>
    <w:rsid w:val="006826C8"/>
    <w:rsid w:val="006838E8"/>
    <w:rsid w:val="00684273"/>
    <w:rsid w:val="00685856"/>
    <w:rsid w:val="00685CFD"/>
    <w:rsid w:val="006878BF"/>
    <w:rsid w:val="00690124"/>
    <w:rsid w:val="0069073E"/>
    <w:rsid w:val="00691C40"/>
    <w:rsid w:val="006927E5"/>
    <w:rsid w:val="00695056"/>
    <w:rsid w:val="006959B2"/>
    <w:rsid w:val="006959C0"/>
    <w:rsid w:val="006A0BCB"/>
    <w:rsid w:val="006A1595"/>
    <w:rsid w:val="006A2CA8"/>
    <w:rsid w:val="006A3577"/>
    <w:rsid w:val="006A46E7"/>
    <w:rsid w:val="006A50DF"/>
    <w:rsid w:val="006A55D2"/>
    <w:rsid w:val="006A6709"/>
    <w:rsid w:val="006A6B43"/>
    <w:rsid w:val="006B0CBA"/>
    <w:rsid w:val="006B10AF"/>
    <w:rsid w:val="006B1682"/>
    <w:rsid w:val="006B22AE"/>
    <w:rsid w:val="006B2BA3"/>
    <w:rsid w:val="006B32F8"/>
    <w:rsid w:val="006B349C"/>
    <w:rsid w:val="006B3901"/>
    <w:rsid w:val="006B77B2"/>
    <w:rsid w:val="006C0430"/>
    <w:rsid w:val="006C0DF8"/>
    <w:rsid w:val="006C11D3"/>
    <w:rsid w:val="006C2D7B"/>
    <w:rsid w:val="006C3221"/>
    <w:rsid w:val="006C327C"/>
    <w:rsid w:val="006C3372"/>
    <w:rsid w:val="006C38AF"/>
    <w:rsid w:val="006C5908"/>
    <w:rsid w:val="006C7178"/>
    <w:rsid w:val="006C7EBE"/>
    <w:rsid w:val="006C7F6A"/>
    <w:rsid w:val="006D0A6E"/>
    <w:rsid w:val="006D0BEB"/>
    <w:rsid w:val="006D0C40"/>
    <w:rsid w:val="006D1C7A"/>
    <w:rsid w:val="006D1D04"/>
    <w:rsid w:val="006D2ABE"/>
    <w:rsid w:val="006D3000"/>
    <w:rsid w:val="006D3708"/>
    <w:rsid w:val="006D5048"/>
    <w:rsid w:val="006D5D7A"/>
    <w:rsid w:val="006D61F3"/>
    <w:rsid w:val="006D75FA"/>
    <w:rsid w:val="006D7A51"/>
    <w:rsid w:val="006E04F1"/>
    <w:rsid w:val="006E16E1"/>
    <w:rsid w:val="006E1E6D"/>
    <w:rsid w:val="006E2876"/>
    <w:rsid w:val="006E3F24"/>
    <w:rsid w:val="006E5430"/>
    <w:rsid w:val="006E55D4"/>
    <w:rsid w:val="006E6A39"/>
    <w:rsid w:val="006E7B2E"/>
    <w:rsid w:val="006E7BA5"/>
    <w:rsid w:val="006F06BF"/>
    <w:rsid w:val="006F13A0"/>
    <w:rsid w:val="006F269B"/>
    <w:rsid w:val="006F3360"/>
    <w:rsid w:val="006F347C"/>
    <w:rsid w:val="006F383D"/>
    <w:rsid w:val="006F4625"/>
    <w:rsid w:val="006F5C2E"/>
    <w:rsid w:val="006F714F"/>
    <w:rsid w:val="0070069A"/>
    <w:rsid w:val="00700B05"/>
    <w:rsid w:val="00701710"/>
    <w:rsid w:val="00701B06"/>
    <w:rsid w:val="00702BBB"/>
    <w:rsid w:val="00703574"/>
    <w:rsid w:val="00707A32"/>
    <w:rsid w:val="007102D6"/>
    <w:rsid w:val="00711996"/>
    <w:rsid w:val="00711CDE"/>
    <w:rsid w:val="00712A31"/>
    <w:rsid w:val="00712A5C"/>
    <w:rsid w:val="00712AA8"/>
    <w:rsid w:val="00713956"/>
    <w:rsid w:val="00713B63"/>
    <w:rsid w:val="00713E6A"/>
    <w:rsid w:val="00714A9E"/>
    <w:rsid w:val="007167B7"/>
    <w:rsid w:val="00716ABD"/>
    <w:rsid w:val="00717EBA"/>
    <w:rsid w:val="007202C9"/>
    <w:rsid w:val="007202FA"/>
    <w:rsid w:val="00720F90"/>
    <w:rsid w:val="00723302"/>
    <w:rsid w:val="00723C4A"/>
    <w:rsid w:val="00725160"/>
    <w:rsid w:val="00725D60"/>
    <w:rsid w:val="00726839"/>
    <w:rsid w:val="0072788D"/>
    <w:rsid w:val="00727BC3"/>
    <w:rsid w:val="007307C2"/>
    <w:rsid w:val="00730878"/>
    <w:rsid w:val="00730D0E"/>
    <w:rsid w:val="00732A83"/>
    <w:rsid w:val="00734414"/>
    <w:rsid w:val="00736361"/>
    <w:rsid w:val="00736365"/>
    <w:rsid w:val="007363FF"/>
    <w:rsid w:val="00736A10"/>
    <w:rsid w:val="00737C6D"/>
    <w:rsid w:val="00740D9B"/>
    <w:rsid w:val="00742129"/>
    <w:rsid w:val="007439EF"/>
    <w:rsid w:val="00743B69"/>
    <w:rsid w:val="007443D9"/>
    <w:rsid w:val="00744D99"/>
    <w:rsid w:val="0074529E"/>
    <w:rsid w:val="00745325"/>
    <w:rsid w:val="007462B2"/>
    <w:rsid w:val="0074680D"/>
    <w:rsid w:val="007469ED"/>
    <w:rsid w:val="007473C8"/>
    <w:rsid w:val="007477C8"/>
    <w:rsid w:val="00750FE1"/>
    <w:rsid w:val="007515BA"/>
    <w:rsid w:val="00751D91"/>
    <w:rsid w:val="00751DA4"/>
    <w:rsid w:val="0075243C"/>
    <w:rsid w:val="00753750"/>
    <w:rsid w:val="007546D0"/>
    <w:rsid w:val="00754EF0"/>
    <w:rsid w:val="0075548C"/>
    <w:rsid w:val="00755574"/>
    <w:rsid w:val="00755F00"/>
    <w:rsid w:val="007561D7"/>
    <w:rsid w:val="00756ABE"/>
    <w:rsid w:val="007570B6"/>
    <w:rsid w:val="00760160"/>
    <w:rsid w:val="00762AFB"/>
    <w:rsid w:val="0076370B"/>
    <w:rsid w:val="00765C78"/>
    <w:rsid w:val="00765EC5"/>
    <w:rsid w:val="00767303"/>
    <w:rsid w:val="00767EE9"/>
    <w:rsid w:val="00770E5A"/>
    <w:rsid w:val="007710F1"/>
    <w:rsid w:val="0077223A"/>
    <w:rsid w:val="00773935"/>
    <w:rsid w:val="00773D39"/>
    <w:rsid w:val="007756DB"/>
    <w:rsid w:val="007759F5"/>
    <w:rsid w:val="00776BD6"/>
    <w:rsid w:val="00776C7A"/>
    <w:rsid w:val="00776DBC"/>
    <w:rsid w:val="00776FD0"/>
    <w:rsid w:val="00780763"/>
    <w:rsid w:val="00780785"/>
    <w:rsid w:val="00782021"/>
    <w:rsid w:val="00783C5C"/>
    <w:rsid w:val="007853C1"/>
    <w:rsid w:val="00786730"/>
    <w:rsid w:val="007908E3"/>
    <w:rsid w:val="0079111D"/>
    <w:rsid w:val="0079113D"/>
    <w:rsid w:val="00791701"/>
    <w:rsid w:val="00793170"/>
    <w:rsid w:val="00793B1D"/>
    <w:rsid w:val="00793EBF"/>
    <w:rsid w:val="00794651"/>
    <w:rsid w:val="007960E0"/>
    <w:rsid w:val="007969AF"/>
    <w:rsid w:val="007971F2"/>
    <w:rsid w:val="00797C0B"/>
    <w:rsid w:val="007A0549"/>
    <w:rsid w:val="007A09DE"/>
    <w:rsid w:val="007A11A3"/>
    <w:rsid w:val="007A1346"/>
    <w:rsid w:val="007A1469"/>
    <w:rsid w:val="007A17B8"/>
    <w:rsid w:val="007A1E02"/>
    <w:rsid w:val="007A2C2D"/>
    <w:rsid w:val="007A3374"/>
    <w:rsid w:val="007A4CEF"/>
    <w:rsid w:val="007A56FF"/>
    <w:rsid w:val="007A5C98"/>
    <w:rsid w:val="007A6DC7"/>
    <w:rsid w:val="007A7E3D"/>
    <w:rsid w:val="007B0A25"/>
    <w:rsid w:val="007B1CB8"/>
    <w:rsid w:val="007B233C"/>
    <w:rsid w:val="007B2B19"/>
    <w:rsid w:val="007B4EFE"/>
    <w:rsid w:val="007B6628"/>
    <w:rsid w:val="007B70B4"/>
    <w:rsid w:val="007B718B"/>
    <w:rsid w:val="007B720E"/>
    <w:rsid w:val="007C0219"/>
    <w:rsid w:val="007C20DB"/>
    <w:rsid w:val="007C2B10"/>
    <w:rsid w:val="007C2D9D"/>
    <w:rsid w:val="007C4C7F"/>
    <w:rsid w:val="007C5208"/>
    <w:rsid w:val="007C5330"/>
    <w:rsid w:val="007C6749"/>
    <w:rsid w:val="007C7E50"/>
    <w:rsid w:val="007D03DF"/>
    <w:rsid w:val="007D1389"/>
    <w:rsid w:val="007D42F6"/>
    <w:rsid w:val="007E08D8"/>
    <w:rsid w:val="007E0A0B"/>
    <w:rsid w:val="007E0A66"/>
    <w:rsid w:val="007E0BB0"/>
    <w:rsid w:val="007E3DEB"/>
    <w:rsid w:val="007E3FCC"/>
    <w:rsid w:val="007E4027"/>
    <w:rsid w:val="007E4A74"/>
    <w:rsid w:val="007E667D"/>
    <w:rsid w:val="007E73DC"/>
    <w:rsid w:val="007E7C90"/>
    <w:rsid w:val="007F0011"/>
    <w:rsid w:val="007F0183"/>
    <w:rsid w:val="007F120E"/>
    <w:rsid w:val="007F4587"/>
    <w:rsid w:val="007F6F47"/>
    <w:rsid w:val="0080140D"/>
    <w:rsid w:val="0080222A"/>
    <w:rsid w:val="00804652"/>
    <w:rsid w:val="0080522A"/>
    <w:rsid w:val="00811AE0"/>
    <w:rsid w:val="00812184"/>
    <w:rsid w:val="008123C2"/>
    <w:rsid w:val="00812B4B"/>
    <w:rsid w:val="00813DB8"/>
    <w:rsid w:val="00813DC5"/>
    <w:rsid w:val="00813E40"/>
    <w:rsid w:val="00814306"/>
    <w:rsid w:val="0081497B"/>
    <w:rsid w:val="0081741F"/>
    <w:rsid w:val="00817B86"/>
    <w:rsid w:val="0082095E"/>
    <w:rsid w:val="008215EA"/>
    <w:rsid w:val="0082494C"/>
    <w:rsid w:val="0082716A"/>
    <w:rsid w:val="00827ACC"/>
    <w:rsid w:val="00827DEB"/>
    <w:rsid w:val="00830166"/>
    <w:rsid w:val="00830C68"/>
    <w:rsid w:val="00831A51"/>
    <w:rsid w:val="00833D6B"/>
    <w:rsid w:val="00834375"/>
    <w:rsid w:val="008349A2"/>
    <w:rsid w:val="00835931"/>
    <w:rsid w:val="00835C30"/>
    <w:rsid w:val="008365C5"/>
    <w:rsid w:val="008419FF"/>
    <w:rsid w:val="00842660"/>
    <w:rsid w:val="008437B1"/>
    <w:rsid w:val="008444A1"/>
    <w:rsid w:val="008452AA"/>
    <w:rsid w:val="00845A69"/>
    <w:rsid w:val="00845A80"/>
    <w:rsid w:val="00845C07"/>
    <w:rsid w:val="00852926"/>
    <w:rsid w:val="00852C5F"/>
    <w:rsid w:val="00853CBA"/>
    <w:rsid w:val="008544E1"/>
    <w:rsid w:val="008546AF"/>
    <w:rsid w:val="008554E3"/>
    <w:rsid w:val="008559AB"/>
    <w:rsid w:val="00855AF0"/>
    <w:rsid w:val="008564A3"/>
    <w:rsid w:val="00857441"/>
    <w:rsid w:val="00857664"/>
    <w:rsid w:val="00857C46"/>
    <w:rsid w:val="00857D9C"/>
    <w:rsid w:val="00862188"/>
    <w:rsid w:val="00862B9E"/>
    <w:rsid w:val="00862DEE"/>
    <w:rsid w:val="00862E8E"/>
    <w:rsid w:val="00863A73"/>
    <w:rsid w:val="00863C67"/>
    <w:rsid w:val="008643B5"/>
    <w:rsid w:val="0086467C"/>
    <w:rsid w:val="0086487A"/>
    <w:rsid w:val="008651FB"/>
    <w:rsid w:val="00865C2D"/>
    <w:rsid w:val="008670CF"/>
    <w:rsid w:val="00867C73"/>
    <w:rsid w:val="00870A85"/>
    <w:rsid w:val="008724C1"/>
    <w:rsid w:val="00873E55"/>
    <w:rsid w:val="00875365"/>
    <w:rsid w:val="00876980"/>
    <w:rsid w:val="00876F01"/>
    <w:rsid w:val="00880AB2"/>
    <w:rsid w:val="00881FBD"/>
    <w:rsid w:val="00882945"/>
    <w:rsid w:val="00883285"/>
    <w:rsid w:val="008832F8"/>
    <w:rsid w:val="0088387B"/>
    <w:rsid w:val="00887C9C"/>
    <w:rsid w:val="00891289"/>
    <w:rsid w:val="008914DE"/>
    <w:rsid w:val="0089207A"/>
    <w:rsid w:val="008920C4"/>
    <w:rsid w:val="00892D40"/>
    <w:rsid w:val="00895E57"/>
    <w:rsid w:val="00896A58"/>
    <w:rsid w:val="00896EC6"/>
    <w:rsid w:val="008979A8"/>
    <w:rsid w:val="008A0874"/>
    <w:rsid w:val="008A18E4"/>
    <w:rsid w:val="008A1AF9"/>
    <w:rsid w:val="008A1BEC"/>
    <w:rsid w:val="008A1EB2"/>
    <w:rsid w:val="008A3EA6"/>
    <w:rsid w:val="008A5765"/>
    <w:rsid w:val="008A60A9"/>
    <w:rsid w:val="008A71EF"/>
    <w:rsid w:val="008A721E"/>
    <w:rsid w:val="008A75F8"/>
    <w:rsid w:val="008B0D13"/>
    <w:rsid w:val="008B1D73"/>
    <w:rsid w:val="008B5A45"/>
    <w:rsid w:val="008B6151"/>
    <w:rsid w:val="008B681D"/>
    <w:rsid w:val="008B700E"/>
    <w:rsid w:val="008B78E0"/>
    <w:rsid w:val="008C2274"/>
    <w:rsid w:val="008C27D2"/>
    <w:rsid w:val="008C3DC1"/>
    <w:rsid w:val="008C4900"/>
    <w:rsid w:val="008C4EDF"/>
    <w:rsid w:val="008C4FF8"/>
    <w:rsid w:val="008C5C4F"/>
    <w:rsid w:val="008C6535"/>
    <w:rsid w:val="008C6E84"/>
    <w:rsid w:val="008C73A9"/>
    <w:rsid w:val="008C7C28"/>
    <w:rsid w:val="008C7EDF"/>
    <w:rsid w:val="008D0E3A"/>
    <w:rsid w:val="008D23D1"/>
    <w:rsid w:val="008D26D6"/>
    <w:rsid w:val="008D3E3E"/>
    <w:rsid w:val="008D55CB"/>
    <w:rsid w:val="008D5939"/>
    <w:rsid w:val="008D6DD8"/>
    <w:rsid w:val="008E24F6"/>
    <w:rsid w:val="008E265D"/>
    <w:rsid w:val="008E7B8B"/>
    <w:rsid w:val="008F058C"/>
    <w:rsid w:val="008F0B4F"/>
    <w:rsid w:val="008F0B5E"/>
    <w:rsid w:val="008F14B1"/>
    <w:rsid w:val="008F20A0"/>
    <w:rsid w:val="008F44E9"/>
    <w:rsid w:val="008F4F03"/>
    <w:rsid w:val="008F5B7C"/>
    <w:rsid w:val="008F6C78"/>
    <w:rsid w:val="008F727B"/>
    <w:rsid w:val="00901C23"/>
    <w:rsid w:val="0090420B"/>
    <w:rsid w:val="009054D3"/>
    <w:rsid w:val="00905764"/>
    <w:rsid w:val="00906206"/>
    <w:rsid w:val="009116B3"/>
    <w:rsid w:val="00912EEA"/>
    <w:rsid w:val="00912F4C"/>
    <w:rsid w:val="00914350"/>
    <w:rsid w:val="00914AF2"/>
    <w:rsid w:val="00915F21"/>
    <w:rsid w:val="009172AD"/>
    <w:rsid w:val="00917721"/>
    <w:rsid w:val="00917D34"/>
    <w:rsid w:val="00920418"/>
    <w:rsid w:val="00920866"/>
    <w:rsid w:val="00920DE1"/>
    <w:rsid w:val="0092120B"/>
    <w:rsid w:val="009227F9"/>
    <w:rsid w:val="00925086"/>
    <w:rsid w:val="00925866"/>
    <w:rsid w:val="00926A1F"/>
    <w:rsid w:val="00926A3B"/>
    <w:rsid w:val="00927CDE"/>
    <w:rsid w:val="00930547"/>
    <w:rsid w:val="00932A5C"/>
    <w:rsid w:val="0093355A"/>
    <w:rsid w:val="009350CE"/>
    <w:rsid w:val="00935247"/>
    <w:rsid w:val="00936178"/>
    <w:rsid w:val="0093725F"/>
    <w:rsid w:val="00937EDA"/>
    <w:rsid w:val="0094067F"/>
    <w:rsid w:val="009412E8"/>
    <w:rsid w:val="00941CC8"/>
    <w:rsid w:val="00942C29"/>
    <w:rsid w:val="00943575"/>
    <w:rsid w:val="00943E1A"/>
    <w:rsid w:val="00943E59"/>
    <w:rsid w:val="0094489C"/>
    <w:rsid w:val="0094767B"/>
    <w:rsid w:val="00951501"/>
    <w:rsid w:val="009546F0"/>
    <w:rsid w:val="0095484D"/>
    <w:rsid w:val="00962212"/>
    <w:rsid w:val="009632F6"/>
    <w:rsid w:val="0096361E"/>
    <w:rsid w:val="00963A91"/>
    <w:rsid w:val="00963CDD"/>
    <w:rsid w:val="00964398"/>
    <w:rsid w:val="00965AC5"/>
    <w:rsid w:val="00965B6C"/>
    <w:rsid w:val="00965D38"/>
    <w:rsid w:val="00970632"/>
    <w:rsid w:val="00970FB4"/>
    <w:rsid w:val="00971B23"/>
    <w:rsid w:val="00972F4D"/>
    <w:rsid w:val="00973755"/>
    <w:rsid w:val="0097404B"/>
    <w:rsid w:val="009741CD"/>
    <w:rsid w:val="00974964"/>
    <w:rsid w:val="009754D1"/>
    <w:rsid w:val="009758A9"/>
    <w:rsid w:val="00976AB8"/>
    <w:rsid w:val="00976EC8"/>
    <w:rsid w:val="0098028E"/>
    <w:rsid w:val="00981AAF"/>
    <w:rsid w:val="0098319A"/>
    <w:rsid w:val="00983807"/>
    <w:rsid w:val="00983F79"/>
    <w:rsid w:val="0098436D"/>
    <w:rsid w:val="00984407"/>
    <w:rsid w:val="00984CC9"/>
    <w:rsid w:val="00985678"/>
    <w:rsid w:val="0098643C"/>
    <w:rsid w:val="009871D6"/>
    <w:rsid w:val="009878E9"/>
    <w:rsid w:val="00987E0F"/>
    <w:rsid w:val="00991109"/>
    <w:rsid w:val="00992252"/>
    <w:rsid w:val="00992C6A"/>
    <w:rsid w:val="00993515"/>
    <w:rsid w:val="009938FF"/>
    <w:rsid w:val="0099521A"/>
    <w:rsid w:val="00995290"/>
    <w:rsid w:val="00995A5B"/>
    <w:rsid w:val="00996B06"/>
    <w:rsid w:val="009A1AC9"/>
    <w:rsid w:val="009A3285"/>
    <w:rsid w:val="009A3C00"/>
    <w:rsid w:val="009A430A"/>
    <w:rsid w:val="009A50FD"/>
    <w:rsid w:val="009B094D"/>
    <w:rsid w:val="009B1795"/>
    <w:rsid w:val="009B3839"/>
    <w:rsid w:val="009B407F"/>
    <w:rsid w:val="009B42EC"/>
    <w:rsid w:val="009B5557"/>
    <w:rsid w:val="009B5C7D"/>
    <w:rsid w:val="009B60C3"/>
    <w:rsid w:val="009B62BC"/>
    <w:rsid w:val="009B6F15"/>
    <w:rsid w:val="009B73FE"/>
    <w:rsid w:val="009B799A"/>
    <w:rsid w:val="009C0BFB"/>
    <w:rsid w:val="009C3DE7"/>
    <w:rsid w:val="009C5815"/>
    <w:rsid w:val="009C71AF"/>
    <w:rsid w:val="009D0100"/>
    <w:rsid w:val="009D0654"/>
    <w:rsid w:val="009D4876"/>
    <w:rsid w:val="009D50DB"/>
    <w:rsid w:val="009E0A2C"/>
    <w:rsid w:val="009E114E"/>
    <w:rsid w:val="009E3133"/>
    <w:rsid w:val="009E3C95"/>
    <w:rsid w:val="009E3D1C"/>
    <w:rsid w:val="009E4E66"/>
    <w:rsid w:val="009E554B"/>
    <w:rsid w:val="009E5A73"/>
    <w:rsid w:val="009F035C"/>
    <w:rsid w:val="009F21F4"/>
    <w:rsid w:val="009F2C05"/>
    <w:rsid w:val="009F3263"/>
    <w:rsid w:val="009F4D7F"/>
    <w:rsid w:val="009F5692"/>
    <w:rsid w:val="009F5CD3"/>
    <w:rsid w:val="00A00927"/>
    <w:rsid w:val="00A01135"/>
    <w:rsid w:val="00A02A94"/>
    <w:rsid w:val="00A03E74"/>
    <w:rsid w:val="00A04A9E"/>
    <w:rsid w:val="00A056E5"/>
    <w:rsid w:val="00A07A9D"/>
    <w:rsid w:val="00A12864"/>
    <w:rsid w:val="00A12BF0"/>
    <w:rsid w:val="00A12DC0"/>
    <w:rsid w:val="00A13E4E"/>
    <w:rsid w:val="00A13F41"/>
    <w:rsid w:val="00A150F2"/>
    <w:rsid w:val="00A177BC"/>
    <w:rsid w:val="00A22376"/>
    <w:rsid w:val="00A225FF"/>
    <w:rsid w:val="00A22A18"/>
    <w:rsid w:val="00A22E41"/>
    <w:rsid w:val="00A22E5A"/>
    <w:rsid w:val="00A24116"/>
    <w:rsid w:val="00A24157"/>
    <w:rsid w:val="00A254AA"/>
    <w:rsid w:val="00A30D1D"/>
    <w:rsid w:val="00A311AE"/>
    <w:rsid w:val="00A311B2"/>
    <w:rsid w:val="00A31286"/>
    <w:rsid w:val="00A3284D"/>
    <w:rsid w:val="00A32B19"/>
    <w:rsid w:val="00A348DC"/>
    <w:rsid w:val="00A3544E"/>
    <w:rsid w:val="00A36708"/>
    <w:rsid w:val="00A36908"/>
    <w:rsid w:val="00A376BC"/>
    <w:rsid w:val="00A4077E"/>
    <w:rsid w:val="00A40C3A"/>
    <w:rsid w:val="00A410DA"/>
    <w:rsid w:val="00A4129A"/>
    <w:rsid w:val="00A413F2"/>
    <w:rsid w:val="00A415CB"/>
    <w:rsid w:val="00A43743"/>
    <w:rsid w:val="00A45A33"/>
    <w:rsid w:val="00A45B58"/>
    <w:rsid w:val="00A466B3"/>
    <w:rsid w:val="00A47237"/>
    <w:rsid w:val="00A47762"/>
    <w:rsid w:val="00A47B81"/>
    <w:rsid w:val="00A50312"/>
    <w:rsid w:val="00A50D62"/>
    <w:rsid w:val="00A50F4F"/>
    <w:rsid w:val="00A5185C"/>
    <w:rsid w:val="00A51ADA"/>
    <w:rsid w:val="00A53569"/>
    <w:rsid w:val="00A5452D"/>
    <w:rsid w:val="00A573A3"/>
    <w:rsid w:val="00A57970"/>
    <w:rsid w:val="00A609A0"/>
    <w:rsid w:val="00A6180B"/>
    <w:rsid w:val="00A63125"/>
    <w:rsid w:val="00A65B13"/>
    <w:rsid w:val="00A67CA5"/>
    <w:rsid w:val="00A71EB8"/>
    <w:rsid w:val="00A732D5"/>
    <w:rsid w:val="00A73606"/>
    <w:rsid w:val="00A73836"/>
    <w:rsid w:val="00A74893"/>
    <w:rsid w:val="00A74B43"/>
    <w:rsid w:val="00A7603E"/>
    <w:rsid w:val="00A76044"/>
    <w:rsid w:val="00A775A8"/>
    <w:rsid w:val="00A826F9"/>
    <w:rsid w:val="00A82722"/>
    <w:rsid w:val="00A8303E"/>
    <w:rsid w:val="00A83C3E"/>
    <w:rsid w:val="00A84295"/>
    <w:rsid w:val="00A85364"/>
    <w:rsid w:val="00A859EC"/>
    <w:rsid w:val="00A85EB6"/>
    <w:rsid w:val="00A86132"/>
    <w:rsid w:val="00A8789A"/>
    <w:rsid w:val="00A87E3F"/>
    <w:rsid w:val="00A900A9"/>
    <w:rsid w:val="00A90B62"/>
    <w:rsid w:val="00A9428D"/>
    <w:rsid w:val="00A9435F"/>
    <w:rsid w:val="00A961DA"/>
    <w:rsid w:val="00A96D28"/>
    <w:rsid w:val="00A97A76"/>
    <w:rsid w:val="00A97B23"/>
    <w:rsid w:val="00AA04B3"/>
    <w:rsid w:val="00AA1BD8"/>
    <w:rsid w:val="00AA20F2"/>
    <w:rsid w:val="00AA3B2B"/>
    <w:rsid w:val="00AA512C"/>
    <w:rsid w:val="00AA5949"/>
    <w:rsid w:val="00AA6341"/>
    <w:rsid w:val="00AA648E"/>
    <w:rsid w:val="00AA6DDC"/>
    <w:rsid w:val="00AA6DEE"/>
    <w:rsid w:val="00AB0FD4"/>
    <w:rsid w:val="00AB14CB"/>
    <w:rsid w:val="00AB2267"/>
    <w:rsid w:val="00AB299C"/>
    <w:rsid w:val="00AB29C4"/>
    <w:rsid w:val="00AB3585"/>
    <w:rsid w:val="00AB35B6"/>
    <w:rsid w:val="00AB38C8"/>
    <w:rsid w:val="00AB4C8D"/>
    <w:rsid w:val="00AB5D23"/>
    <w:rsid w:val="00AB6141"/>
    <w:rsid w:val="00AC0C33"/>
    <w:rsid w:val="00AC42A0"/>
    <w:rsid w:val="00AC5B9B"/>
    <w:rsid w:val="00AC5F82"/>
    <w:rsid w:val="00AC61FB"/>
    <w:rsid w:val="00AC7521"/>
    <w:rsid w:val="00AC76E3"/>
    <w:rsid w:val="00AD0DFC"/>
    <w:rsid w:val="00AD1041"/>
    <w:rsid w:val="00AD10E8"/>
    <w:rsid w:val="00AD14D4"/>
    <w:rsid w:val="00AD1A0C"/>
    <w:rsid w:val="00AD42D4"/>
    <w:rsid w:val="00AD4C69"/>
    <w:rsid w:val="00AD5FD8"/>
    <w:rsid w:val="00AD60EE"/>
    <w:rsid w:val="00AD6491"/>
    <w:rsid w:val="00AE0D33"/>
    <w:rsid w:val="00AE17B5"/>
    <w:rsid w:val="00AE1A1A"/>
    <w:rsid w:val="00AE1A41"/>
    <w:rsid w:val="00AE2710"/>
    <w:rsid w:val="00AE29DC"/>
    <w:rsid w:val="00AE2BF0"/>
    <w:rsid w:val="00AE3AB2"/>
    <w:rsid w:val="00AE6AEF"/>
    <w:rsid w:val="00AE786C"/>
    <w:rsid w:val="00AE7B71"/>
    <w:rsid w:val="00AF114B"/>
    <w:rsid w:val="00AF212B"/>
    <w:rsid w:val="00AF2678"/>
    <w:rsid w:val="00AF4953"/>
    <w:rsid w:val="00AF6497"/>
    <w:rsid w:val="00AF699D"/>
    <w:rsid w:val="00AF6E53"/>
    <w:rsid w:val="00AF7520"/>
    <w:rsid w:val="00AF7D58"/>
    <w:rsid w:val="00B00EEE"/>
    <w:rsid w:val="00B019A5"/>
    <w:rsid w:val="00B01CEA"/>
    <w:rsid w:val="00B03066"/>
    <w:rsid w:val="00B048AD"/>
    <w:rsid w:val="00B04E90"/>
    <w:rsid w:val="00B05364"/>
    <w:rsid w:val="00B05947"/>
    <w:rsid w:val="00B0704B"/>
    <w:rsid w:val="00B0777F"/>
    <w:rsid w:val="00B109BF"/>
    <w:rsid w:val="00B112FA"/>
    <w:rsid w:val="00B1183F"/>
    <w:rsid w:val="00B12E19"/>
    <w:rsid w:val="00B12EB0"/>
    <w:rsid w:val="00B13E92"/>
    <w:rsid w:val="00B14B5E"/>
    <w:rsid w:val="00B1504A"/>
    <w:rsid w:val="00B1586C"/>
    <w:rsid w:val="00B164A4"/>
    <w:rsid w:val="00B1741D"/>
    <w:rsid w:val="00B1755A"/>
    <w:rsid w:val="00B17925"/>
    <w:rsid w:val="00B201E6"/>
    <w:rsid w:val="00B20906"/>
    <w:rsid w:val="00B23424"/>
    <w:rsid w:val="00B243AB"/>
    <w:rsid w:val="00B245C1"/>
    <w:rsid w:val="00B25992"/>
    <w:rsid w:val="00B265E4"/>
    <w:rsid w:val="00B26D10"/>
    <w:rsid w:val="00B2707D"/>
    <w:rsid w:val="00B30ACC"/>
    <w:rsid w:val="00B30E69"/>
    <w:rsid w:val="00B323E8"/>
    <w:rsid w:val="00B32AF4"/>
    <w:rsid w:val="00B353BB"/>
    <w:rsid w:val="00B36708"/>
    <w:rsid w:val="00B36C84"/>
    <w:rsid w:val="00B37ABB"/>
    <w:rsid w:val="00B405C0"/>
    <w:rsid w:val="00B41085"/>
    <w:rsid w:val="00B437CB"/>
    <w:rsid w:val="00B43BAB"/>
    <w:rsid w:val="00B442FD"/>
    <w:rsid w:val="00B46425"/>
    <w:rsid w:val="00B470ED"/>
    <w:rsid w:val="00B47821"/>
    <w:rsid w:val="00B50D0E"/>
    <w:rsid w:val="00B50EFC"/>
    <w:rsid w:val="00B5163A"/>
    <w:rsid w:val="00B52618"/>
    <w:rsid w:val="00B5336D"/>
    <w:rsid w:val="00B550A5"/>
    <w:rsid w:val="00B5598B"/>
    <w:rsid w:val="00B56805"/>
    <w:rsid w:val="00B607F8"/>
    <w:rsid w:val="00B61E8A"/>
    <w:rsid w:val="00B642C0"/>
    <w:rsid w:val="00B6472A"/>
    <w:rsid w:val="00B647D2"/>
    <w:rsid w:val="00B64E22"/>
    <w:rsid w:val="00B64EF2"/>
    <w:rsid w:val="00B663AC"/>
    <w:rsid w:val="00B66547"/>
    <w:rsid w:val="00B668F1"/>
    <w:rsid w:val="00B66B75"/>
    <w:rsid w:val="00B67C08"/>
    <w:rsid w:val="00B701F2"/>
    <w:rsid w:val="00B71F07"/>
    <w:rsid w:val="00B72E6E"/>
    <w:rsid w:val="00B74ED8"/>
    <w:rsid w:val="00B82651"/>
    <w:rsid w:val="00B82E41"/>
    <w:rsid w:val="00B8361B"/>
    <w:rsid w:val="00B841D4"/>
    <w:rsid w:val="00B84684"/>
    <w:rsid w:val="00B8516A"/>
    <w:rsid w:val="00B87C4A"/>
    <w:rsid w:val="00B9081C"/>
    <w:rsid w:val="00B912B1"/>
    <w:rsid w:val="00B9205C"/>
    <w:rsid w:val="00B95665"/>
    <w:rsid w:val="00B962E9"/>
    <w:rsid w:val="00B966DD"/>
    <w:rsid w:val="00B96B38"/>
    <w:rsid w:val="00B977C2"/>
    <w:rsid w:val="00BA1A1F"/>
    <w:rsid w:val="00BA1DDB"/>
    <w:rsid w:val="00BA253B"/>
    <w:rsid w:val="00BA265F"/>
    <w:rsid w:val="00BA376E"/>
    <w:rsid w:val="00BA4147"/>
    <w:rsid w:val="00BA48AF"/>
    <w:rsid w:val="00BA56FE"/>
    <w:rsid w:val="00BA6063"/>
    <w:rsid w:val="00BA674B"/>
    <w:rsid w:val="00BB1B29"/>
    <w:rsid w:val="00BB3185"/>
    <w:rsid w:val="00BB63D2"/>
    <w:rsid w:val="00BB6AEE"/>
    <w:rsid w:val="00BB6B6B"/>
    <w:rsid w:val="00BB79CF"/>
    <w:rsid w:val="00BC0430"/>
    <w:rsid w:val="00BC1F3B"/>
    <w:rsid w:val="00BC2EAB"/>
    <w:rsid w:val="00BC3A87"/>
    <w:rsid w:val="00BC4B79"/>
    <w:rsid w:val="00BC4FA4"/>
    <w:rsid w:val="00BC66B9"/>
    <w:rsid w:val="00BC7B43"/>
    <w:rsid w:val="00BC7CE3"/>
    <w:rsid w:val="00BD0F91"/>
    <w:rsid w:val="00BD3011"/>
    <w:rsid w:val="00BD3B40"/>
    <w:rsid w:val="00BD47A2"/>
    <w:rsid w:val="00BD6B2E"/>
    <w:rsid w:val="00BD7D14"/>
    <w:rsid w:val="00BE0471"/>
    <w:rsid w:val="00BE060C"/>
    <w:rsid w:val="00BE0758"/>
    <w:rsid w:val="00BE0EE8"/>
    <w:rsid w:val="00BE1950"/>
    <w:rsid w:val="00BE2DC5"/>
    <w:rsid w:val="00BE3221"/>
    <w:rsid w:val="00BE4708"/>
    <w:rsid w:val="00BE5424"/>
    <w:rsid w:val="00BE5D1F"/>
    <w:rsid w:val="00BE6414"/>
    <w:rsid w:val="00BE709A"/>
    <w:rsid w:val="00BE73C7"/>
    <w:rsid w:val="00BE7805"/>
    <w:rsid w:val="00BE7B58"/>
    <w:rsid w:val="00BF095E"/>
    <w:rsid w:val="00BF0C35"/>
    <w:rsid w:val="00BF1742"/>
    <w:rsid w:val="00BF1DF4"/>
    <w:rsid w:val="00BF2DCC"/>
    <w:rsid w:val="00BF2E15"/>
    <w:rsid w:val="00BF3BC6"/>
    <w:rsid w:val="00BF5AFE"/>
    <w:rsid w:val="00C01019"/>
    <w:rsid w:val="00C0166C"/>
    <w:rsid w:val="00C0182A"/>
    <w:rsid w:val="00C01A30"/>
    <w:rsid w:val="00C020E1"/>
    <w:rsid w:val="00C03453"/>
    <w:rsid w:val="00C03DCE"/>
    <w:rsid w:val="00C053D0"/>
    <w:rsid w:val="00C063C1"/>
    <w:rsid w:val="00C10889"/>
    <w:rsid w:val="00C10D20"/>
    <w:rsid w:val="00C11C50"/>
    <w:rsid w:val="00C11E89"/>
    <w:rsid w:val="00C12490"/>
    <w:rsid w:val="00C12AF8"/>
    <w:rsid w:val="00C143C2"/>
    <w:rsid w:val="00C14593"/>
    <w:rsid w:val="00C14A73"/>
    <w:rsid w:val="00C14E1F"/>
    <w:rsid w:val="00C1705C"/>
    <w:rsid w:val="00C171AA"/>
    <w:rsid w:val="00C20580"/>
    <w:rsid w:val="00C214E9"/>
    <w:rsid w:val="00C21D53"/>
    <w:rsid w:val="00C2262C"/>
    <w:rsid w:val="00C3037F"/>
    <w:rsid w:val="00C314F9"/>
    <w:rsid w:val="00C31565"/>
    <w:rsid w:val="00C31CBC"/>
    <w:rsid w:val="00C34982"/>
    <w:rsid w:val="00C359F4"/>
    <w:rsid w:val="00C36245"/>
    <w:rsid w:val="00C3718D"/>
    <w:rsid w:val="00C3745B"/>
    <w:rsid w:val="00C41E60"/>
    <w:rsid w:val="00C42F0A"/>
    <w:rsid w:val="00C44307"/>
    <w:rsid w:val="00C457E6"/>
    <w:rsid w:val="00C462AE"/>
    <w:rsid w:val="00C46E78"/>
    <w:rsid w:val="00C46EA6"/>
    <w:rsid w:val="00C542AB"/>
    <w:rsid w:val="00C55912"/>
    <w:rsid w:val="00C5671D"/>
    <w:rsid w:val="00C57357"/>
    <w:rsid w:val="00C60C02"/>
    <w:rsid w:val="00C61F8F"/>
    <w:rsid w:val="00C62376"/>
    <w:rsid w:val="00C63F65"/>
    <w:rsid w:val="00C6423B"/>
    <w:rsid w:val="00C65DC0"/>
    <w:rsid w:val="00C6774D"/>
    <w:rsid w:val="00C677E0"/>
    <w:rsid w:val="00C67EC2"/>
    <w:rsid w:val="00C70453"/>
    <w:rsid w:val="00C70A4F"/>
    <w:rsid w:val="00C710BA"/>
    <w:rsid w:val="00C72C59"/>
    <w:rsid w:val="00C741B3"/>
    <w:rsid w:val="00C7432F"/>
    <w:rsid w:val="00C745CE"/>
    <w:rsid w:val="00C767BA"/>
    <w:rsid w:val="00C76988"/>
    <w:rsid w:val="00C77526"/>
    <w:rsid w:val="00C80E6C"/>
    <w:rsid w:val="00C81A28"/>
    <w:rsid w:val="00C82127"/>
    <w:rsid w:val="00C82C80"/>
    <w:rsid w:val="00C83AFB"/>
    <w:rsid w:val="00C84647"/>
    <w:rsid w:val="00C856A2"/>
    <w:rsid w:val="00C870B4"/>
    <w:rsid w:val="00C87C3E"/>
    <w:rsid w:val="00C90105"/>
    <w:rsid w:val="00C911E8"/>
    <w:rsid w:val="00C91D0D"/>
    <w:rsid w:val="00C91E35"/>
    <w:rsid w:val="00C9225E"/>
    <w:rsid w:val="00C9361F"/>
    <w:rsid w:val="00C957C0"/>
    <w:rsid w:val="00C96329"/>
    <w:rsid w:val="00C97489"/>
    <w:rsid w:val="00C97652"/>
    <w:rsid w:val="00CA01AB"/>
    <w:rsid w:val="00CA0B40"/>
    <w:rsid w:val="00CA1840"/>
    <w:rsid w:val="00CA18BB"/>
    <w:rsid w:val="00CA3ABD"/>
    <w:rsid w:val="00CA7EC9"/>
    <w:rsid w:val="00CB0F49"/>
    <w:rsid w:val="00CB0F99"/>
    <w:rsid w:val="00CB2A98"/>
    <w:rsid w:val="00CB3D95"/>
    <w:rsid w:val="00CB3F92"/>
    <w:rsid w:val="00CB458C"/>
    <w:rsid w:val="00CB46C9"/>
    <w:rsid w:val="00CB4CEB"/>
    <w:rsid w:val="00CB4E15"/>
    <w:rsid w:val="00CB748C"/>
    <w:rsid w:val="00CB7809"/>
    <w:rsid w:val="00CB7950"/>
    <w:rsid w:val="00CC01E4"/>
    <w:rsid w:val="00CC0BE8"/>
    <w:rsid w:val="00CC0FD9"/>
    <w:rsid w:val="00CC165A"/>
    <w:rsid w:val="00CC19F0"/>
    <w:rsid w:val="00CC2792"/>
    <w:rsid w:val="00CC2F70"/>
    <w:rsid w:val="00CC4B72"/>
    <w:rsid w:val="00CC4ECC"/>
    <w:rsid w:val="00CC5D67"/>
    <w:rsid w:val="00CC5EED"/>
    <w:rsid w:val="00CC695E"/>
    <w:rsid w:val="00CC7FA5"/>
    <w:rsid w:val="00CD01C2"/>
    <w:rsid w:val="00CD13BF"/>
    <w:rsid w:val="00CD33B7"/>
    <w:rsid w:val="00CD51F1"/>
    <w:rsid w:val="00CD61C9"/>
    <w:rsid w:val="00CD6953"/>
    <w:rsid w:val="00CE2902"/>
    <w:rsid w:val="00CE2FFC"/>
    <w:rsid w:val="00CE328B"/>
    <w:rsid w:val="00CE4689"/>
    <w:rsid w:val="00CE4816"/>
    <w:rsid w:val="00CF08CB"/>
    <w:rsid w:val="00CF409F"/>
    <w:rsid w:val="00CF5268"/>
    <w:rsid w:val="00CF5481"/>
    <w:rsid w:val="00CF6492"/>
    <w:rsid w:val="00CF67B0"/>
    <w:rsid w:val="00D00F52"/>
    <w:rsid w:val="00D00FB7"/>
    <w:rsid w:val="00D010AD"/>
    <w:rsid w:val="00D02D38"/>
    <w:rsid w:val="00D02E93"/>
    <w:rsid w:val="00D052A5"/>
    <w:rsid w:val="00D05BE0"/>
    <w:rsid w:val="00D0785C"/>
    <w:rsid w:val="00D10904"/>
    <w:rsid w:val="00D119BD"/>
    <w:rsid w:val="00D120D7"/>
    <w:rsid w:val="00D12918"/>
    <w:rsid w:val="00D12CAF"/>
    <w:rsid w:val="00D147BF"/>
    <w:rsid w:val="00D15154"/>
    <w:rsid w:val="00D20688"/>
    <w:rsid w:val="00D215D8"/>
    <w:rsid w:val="00D2223A"/>
    <w:rsid w:val="00D22683"/>
    <w:rsid w:val="00D23856"/>
    <w:rsid w:val="00D25A92"/>
    <w:rsid w:val="00D25CB3"/>
    <w:rsid w:val="00D302E1"/>
    <w:rsid w:val="00D3136F"/>
    <w:rsid w:val="00D31A01"/>
    <w:rsid w:val="00D3389D"/>
    <w:rsid w:val="00D338DA"/>
    <w:rsid w:val="00D34525"/>
    <w:rsid w:val="00D34D28"/>
    <w:rsid w:val="00D352EA"/>
    <w:rsid w:val="00D36CC1"/>
    <w:rsid w:val="00D400B9"/>
    <w:rsid w:val="00D41CCC"/>
    <w:rsid w:val="00D44EAD"/>
    <w:rsid w:val="00D453A0"/>
    <w:rsid w:val="00D4573D"/>
    <w:rsid w:val="00D47015"/>
    <w:rsid w:val="00D47E4C"/>
    <w:rsid w:val="00D5002B"/>
    <w:rsid w:val="00D51380"/>
    <w:rsid w:val="00D516BA"/>
    <w:rsid w:val="00D5555A"/>
    <w:rsid w:val="00D57005"/>
    <w:rsid w:val="00D571BE"/>
    <w:rsid w:val="00D574E8"/>
    <w:rsid w:val="00D57BDA"/>
    <w:rsid w:val="00D60C79"/>
    <w:rsid w:val="00D61A63"/>
    <w:rsid w:val="00D61DFC"/>
    <w:rsid w:val="00D623FB"/>
    <w:rsid w:val="00D634A3"/>
    <w:rsid w:val="00D63F6A"/>
    <w:rsid w:val="00D65DE0"/>
    <w:rsid w:val="00D664D1"/>
    <w:rsid w:val="00D665E8"/>
    <w:rsid w:val="00D67284"/>
    <w:rsid w:val="00D6765C"/>
    <w:rsid w:val="00D70732"/>
    <w:rsid w:val="00D722B8"/>
    <w:rsid w:val="00D73CD8"/>
    <w:rsid w:val="00D82B86"/>
    <w:rsid w:val="00D83898"/>
    <w:rsid w:val="00D84B24"/>
    <w:rsid w:val="00D85092"/>
    <w:rsid w:val="00D851C0"/>
    <w:rsid w:val="00D853E9"/>
    <w:rsid w:val="00D86462"/>
    <w:rsid w:val="00D8724E"/>
    <w:rsid w:val="00D87BAE"/>
    <w:rsid w:val="00D904E7"/>
    <w:rsid w:val="00D90B14"/>
    <w:rsid w:val="00D90EA7"/>
    <w:rsid w:val="00D9146B"/>
    <w:rsid w:val="00D93C34"/>
    <w:rsid w:val="00D9413C"/>
    <w:rsid w:val="00D945E6"/>
    <w:rsid w:val="00D9565B"/>
    <w:rsid w:val="00D9756C"/>
    <w:rsid w:val="00D97641"/>
    <w:rsid w:val="00D97705"/>
    <w:rsid w:val="00D978DF"/>
    <w:rsid w:val="00DA3317"/>
    <w:rsid w:val="00DA3604"/>
    <w:rsid w:val="00DA3F39"/>
    <w:rsid w:val="00DA4EEA"/>
    <w:rsid w:val="00DA543C"/>
    <w:rsid w:val="00DA5924"/>
    <w:rsid w:val="00DA6CBC"/>
    <w:rsid w:val="00DA7CB7"/>
    <w:rsid w:val="00DA7DB2"/>
    <w:rsid w:val="00DA7FBE"/>
    <w:rsid w:val="00DB1245"/>
    <w:rsid w:val="00DB178C"/>
    <w:rsid w:val="00DB2B7B"/>
    <w:rsid w:val="00DB3A0D"/>
    <w:rsid w:val="00DB47F9"/>
    <w:rsid w:val="00DB50E6"/>
    <w:rsid w:val="00DB6528"/>
    <w:rsid w:val="00DB6829"/>
    <w:rsid w:val="00DB75A3"/>
    <w:rsid w:val="00DB76D0"/>
    <w:rsid w:val="00DC0008"/>
    <w:rsid w:val="00DC0987"/>
    <w:rsid w:val="00DC2677"/>
    <w:rsid w:val="00DC2AAB"/>
    <w:rsid w:val="00DC4C7D"/>
    <w:rsid w:val="00DC53F7"/>
    <w:rsid w:val="00DC556E"/>
    <w:rsid w:val="00DC7936"/>
    <w:rsid w:val="00DD04C9"/>
    <w:rsid w:val="00DD05CB"/>
    <w:rsid w:val="00DD3108"/>
    <w:rsid w:val="00DD54ED"/>
    <w:rsid w:val="00DD62C6"/>
    <w:rsid w:val="00DD71D7"/>
    <w:rsid w:val="00DE0AD9"/>
    <w:rsid w:val="00DE2E64"/>
    <w:rsid w:val="00DE4151"/>
    <w:rsid w:val="00DE56F9"/>
    <w:rsid w:val="00DE5902"/>
    <w:rsid w:val="00DE5CC5"/>
    <w:rsid w:val="00DF0906"/>
    <w:rsid w:val="00DF11A3"/>
    <w:rsid w:val="00DF20B1"/>
    <w:rsid w:val="00DF2C6C"/>
    <w:rsid w:val="00DF34A1"/>
    <w:rsid w:val="00DF34E1"/>
    <w:rsid w:val="00DF564B"/>
    <w:rsid w:val="00DF594C"/>
    <w:rsid w:val="00DF635F"/>
    <w:rsid w:val="00DF690A"/>
    <w:rsid w:val="00DF69CF"/>
    <w:rsid w:val="00DF6A88"/>
    <w:rsid w:val="00DF720F"/>
    <w:rsid w:val="00DF7A3A"/>
    <w:rsid w:val="00E0036F"/>
    <w:rsid w:val="00E0037C"/>
    <w:rsid w:val="00E00EFA"/>
    <w:rsid w:val="00E0197D"/>
    <w:rsid w:val="00E02062"/>
    <w:rsid w:val="00E02457"/>
    <w:rsid w:val="00E02BEE"/>
    <w:rsid w:val="00E037D2"/>
    <w:rsid w:val="00E0425A"/>
    <w:rsid w:val="00E04652"/>
    <w:rsid w:val="00E049E1"/>
    <w:rsid w:val="00E04D1E"/>
    <w:rsid w:val="00E058B4"/>
    <w:rsid w:val="00E065EF"/>
    <w:rsid w:val="00E06D01"/>
    <w:rsid w:val="00E074F3"/>
    <w:rsid w:val="00E07C09"/>
    <w:rsid w:val="00E11537"/>
    <w:rsid w:val="00E1198F"/>
    <w:rsid w:val="00E13632"/>
    <w:rsid w:val="00E14467"/>
    <w:rsid w:val="00E14A1F"/>
    <w:rsid w:val="00E14B10"/>
    <w:rsid w:val="00E150E3"/>
    <w:rsid w:val="00E201F0"/>
    <w:rsid w:val="00E21B39"/>
    <w:rsid w:val="00E2228E"/>
    <w:rsid w:val="00E234C5"/>
    <w:rsid w:val="00E23F81"/>
    <w:rsid w:val="00E24B2D"/>
    <w:rsid w:val="00E24FFB"/>
    <w:rsid w:val="00E25440"/>
    <w:rsid w:val="00E25898"/>
    <w:rsid w:val="00E27941"/>
    <w:rsid w:val="00E30AB1"/>
    <w:rsid w:val="00E329A1"/>
    <w:rsid w:val="00E33AFB"/>
    <w:rsid w:val="00E33E86"/>
    <w:rsid w:val="00E35814"/>
    <w:rsid w:val="00E36497"/>
    <w:rsid w:val="00E36BBA"/>
    <w:rsid w:val="00E36F04"/>
    <w:rsid w:val="00E415F0"/>
    <w:rsid w:val="00E41B3A"/>
    <w:rsid w:val="00E442E4"/>
    <w:rsid w:val="00E44FE9"/>
    <w:rsid w:val="00E452D4"/>
    <w:rsid w:val="00E45370"/>
    <w:rsid w:val="00E469FA"/>
    <w:rsid w:val="00E47137"/>
    <w:rsid w:val="00E52A44"/>
    <w:rsid w:val="00E531E6"/>
    <w:rsid w:val="00E536C0"/>
    <w:rsid w:val="00E56632"/>
    <w:rsid w:val="00E57923"/>
    <w:rsid w:val="00E60939"/>
    <w:rsid w:val="00E60AD2"/>
    <w:rsid w:val="00E618D7"/>
    <w:rsid w:val="00E61FC8"/>
    <w:rsid w:val="00E623E9"/>
    <w:rsid w:val="00E631EF"/>
    <w:rsid w:val="00E63409"/>
    <w:rsid w:val="00E63EC4"/>
    <w:rsid w:val="00E65B43"/>
    <w:rsid w:val="00E65C82"/>
    <w:rsid w:val="00E664E1"/>
    <w:rsid w:val="00E6737E"/>
    <w:rsid w:val="00E67B60"/>
    <w:rsid w:val="00E71932"/>
    <w:rsid w:val="00E73CDB"/>
    <w:rsid w:val="00E74267"/>
    <w:rsid w:val="00E74C52"/>
    <w:rsid w:val="00E74F34"/>
    <w:rsid w:val="00E75407"/>
    <w:rsid w:val="00E802D2"/>
    <w:rsid w:val="00E814C4"/>
    <w:rsid w:val="00E8346C"/>
    <w:rsid w:val="00E83D2A"/>
    <w:rsid w:val="00E846BD"/>
    <w:rsid w:val="00E8508C"/>
    <w:rsid w:val="00E862C6"/>
    <w:rsid w:val="00E86313"/>
    <w:rsid w:val="00E866C5"/>
    <w:rsid w:val="00E8745E"/>
    <w:rsid w:val="00E90CF7"/>
    <w:rsid w:val="00E90DFE"/>
    <w:rsid w:val="00E927D8"/>
    <w:rsid w:val="00E93633"/>
    <w:rsid w:val="00E94572"/>
    <w:rsid w:val="00E94E5C"/>
    <w:rsid w:val="00E95076"/>
    <w:rsid w:val="00E95A59"/>
    <w:rsid w:val="00E968DD"/>
    <w:rsid w:val="00E96ECA"/>
    <w:rsid w:val="00EA0024"/>
    <w:rsid w:val="00EA070F"/>
    <w:rsid w:val="00EA150F"/>
    <w:rsid w:val="00EA2F63"/>
    <w:rsid w:val="00EA2FAB"/>
    <w:rsid w:val="00EA5625"/>
    <w:rsid w:val="00EA7030"/>
    <w:rsid w:val="00EA70F6"/>
    <w:rsid w:val="00EA76E9"/>
    <w:rsid w:val="00EB049C"/>
    <w:rsid w:val="00EB402C"/>
    <w:rsid w:val="00EB4D62"/>
    <w:rsid w:val="00EB7F98"/>
    <w:rsid w:val="00EC05F0"/>
    <w:rsid w:val="00EC0CC0"/>
    <w:rsid w:val="00EC1B70"/>
    <w:rsid w:val="00EC1E48"/>
    <w:rsid w:val="00EC32C7"/>
    <w:rsid w:val="00EC3AA3"/>
    <w:rsid w:val="00EC3D0B"/>
    <w:rsid w:val="00EC561E"/>
    <w:rsid w:val="00EC7DC4"/>
    <w:rsid w:val="00ED026A"/>
    <w:rsid w:val="00ED0B2C"/>
    <w:rsid w:val="00ED25F7"/>
    <w:rsid w:val="00ED642D"/>
    <w:rsid w:val="00EE03FD"/>
    <w:rsid w:val="00EE0EEF"/>
    <w:rsid w:val="00EE0F8E"/>
    <w:rsid w:val="00EE1581"/>
    <w:rsid w:val="00EE2B03"/>
    <w:rsid w:val="00EE3530"/>
    <w:rsid w:val="00EE38CF"/>
    <w:rsid w:val="00EE43BB"/>
    <w:rsid w:val="00EE758F"/>
    <w:rsid w:val="00EE77FD"/>
    <w:rsid w:val="00EE7BF1"/>
    <w:rsid w:val="00EF0322"/>
    <w:rsid w:val="00EF0FEA"/>
    <w:rsid w:val="00EF2DD2"/>
    <w:rsid w:val="00EF2EFC"/>
    <w:rsid w:val="00EF44FE"/>
    <w:rsid w:val="00EF4BEA"/>
    <w:rsid w:val="00EF5241"/>
    <w:rsid w:val="00EF5909"/>
    <w:rsid w:val="00EF5CA5"/>
    <w:rsid w:val="00EF6C83"/>
    <w:rsid w:val="00EF73D9"/>
    <w:rsid w:val="00F02C86"/>
    <w:rsid w:val="00F02EAF"/>
    <w:rsid w:val="00F036C8"/>
    <w:rsid w:val="00F0402B"/>
    <w:rsid w:val="00F06391"/>
    <w:rsid w:val="00F0679B"/>
    <w:rsid w:val="00F069CD"/>
    <w:rsid w:val="00F06D00"/>
    <w:rsid w:val="00F0761A"/>
    <w:rsid w:val="00F076FE"/>
    <w:rsid w:val="00F108E9"/>
    <w:rsid w:val="00F16830"/>
    <w:rsid w:val="00F168C5"/>
    <w:rsid w:val="00F2040B"/>
    <w:rsid w:val="00F21B31"/>
    <w:rsid w:val="00F21D09"/>
    <w:rsid w:val="00F22446"/>
    <w:rsid w:val="00F23915"/>
    <w:rsid w:val="00F251C0"/>
    <w:rsid w:val="00F25721"/>
    <w:rsid w:val="00F25E0A"/>
    <w:rsid w:val="00F330B7"/>
    <w:rsid w:val="00F33D03"/>
    <w:rsid w:val="00F34FEA"/>
    <w:rsid w:val="00F3548B"/>
    <w:rsid w:val="00F37849"/>
    <w:rsid w:val="00F37988"/>
    <w:rsid w:val="00F4062B"/>
    <w:rsid w:val="00F44BEE"/>
    <w:rsid w:val="00F456A6"/>
    <w:rsid w:val="00F4642D"/>
    <w:rsid w:val="00F47689"/>
    <w:rsid w:val="00F476A8"/>
    <w:rsid w:val="00F476F9"/>
    <w:rsid w:val="00F5077B"/>
    <w:rsid w:val="00F50B5C"/>
    <w:rsid w:val="00F51872"/>
    <w:rsid w:val="00F51EF1"/>
    <w:rsid w:val="00F52BB6"/>
    <w:rsid w:val="00F52E3D"/>
    <w:rsid w:val="00F5380A"/>
    <w:rsid w:val="00F54907"/>
    <w:rsid w:val="00F55785"/>
    <w:rsid w:val="00F57B77"/>
    <w:rsid w:val="00F57C8F"/>
    <w:rsid w:val="00F60558"/>
    <w:rsid w:val="00F606F2"/>
    <w:rsid w:val="00F620DD"/>
    <w:rsid w:val="00F62161"/>
    <w:rsid w:val="00F623A2"/>
    <w:rsid w:val="00F62D40"/>
    <w:rsid w:val="00F6334F"/>
    <w:rsid w:val="00F64BEE"/>
    <w:rsid w:val="00F66583"/>
    <w:rsid w:val="00F671C1"/>
    <w:rsid w:val="00F67219"/>
    <w:rsid w:val="00F721B0"/>
    <w:rsid w:val="00F72CEB"/>
    <w:rsid w:val="00F740B0"/>
    <w:rsid w:val="00F743B5"/>
    <w:rsid w:val="00F747AC"/>
    <w:rsid w:val="00F74CA6"/>
    <w:rsid w:val="00F74FF6"/>
    <w:rsid w:val="00F75A01"/>
    <w:rsid w:val="00F81BF2"/>
    <w:rsid w:val="00F831C7"/>
    <w:rsid w:val="00F839FB"/>
    <w:rsid w:val="00F83A0F"/>
    <w:rsid w:val="00F83DD7"/>
    <w:rsid w:val="00F84CA5"/>
    <w:rsid w:val="00F8530C"/>
    <w:rsid w:val="00F854D6"/>
    <w:rsid w:val="00F859FF"/>
    <w:rsid w:val="00F85FC6"/>
    <w:rsid w:val="00F864B8"/>
    <w:rsid w:val="00F8694A"/>
    <w:rsid w:val="00F87A2F"/>
    <w:rsid w:val="00F90A1C"/>
    <w:rsid w:val="00F90EBD"/>
    <w:rsid w:val="00F9106A"/>
    <w:rsid w:val="00F91D1B"/>
    <w:rsid w:val="00F91EDF"/>
    <w:rsid w:val="00F92C94"/>
    <w:rsid w:val="00F93111"/>
    <w:rsid w:val="00F93934"/>
    <w:rsid w:val="00F94DCC"/>
    <w:rsid w:val="00F95BB2"/>
    <w:rsid w:val="00FA0D8C"/>
    <w:rsid w:val="00FA1476"/>
    <w:rsid w:val="00FA1696"/>
    <w:rsid w:val="00FA2187"/>
    <w:rsid w:val="00FA378E"/>
    <w:rsid w:val="00FA3F53"/>
    <w:rsid w:val="00FA4A29"/>
    <w:rsid w:val="00FA5239"/>
    <w:rsid w:val="00FA64BA"/>
    <w:rsid w:val="00FA6590"/>
    <w:rsid w:val="00FA666C"/>
    <w:rsid w:val="00FA6CCF"/>
    <w:rsid w:val="00FA7698"/>
    <w:rsid w:val="00FA79BD"/>
    <w:rsid w:val="00FB012C"/>
    <w:rsid w:val="00FB062C"/>
    <w:rsid w:val="00FB28EC"/>
    <w:rsid w:val="00FB3360"/>
    <w:rsid w:val="00FB5332"/>
    <w:rsid w:val="00FB6083"/>
    <w:rsid w:val="00FB6722"/>
    <w:rsid w:val="00FB6A07"/>
    <w:rsid w:val="00FB6B73"/>
    <w:rsid w:val="00FB6CFE"/>
    <w:rsid w:val="00FB6DB5"/>
    <w:rsid w:val="00FC0942"/>
    <w:rsid w:val="00FC105F"/>
    <w:rsid w:val="00FC1F41"/>
    <w:rsid w:val="00FC271F"/>
    <w:rsid w:val="00FC3F0B"/>
    <w:rsid w:val="00FC5101"/>
    <w:rsid w:val="00FC54E5"/>
    <w:rsid w:val="00FC6A19"/>
    <w:rsid w:val="00FD01CE"/>
    <w:rsid w:val="00FD04CC"/>
    <w:rsid w:val="00FD13ED"/>
    <w:rsid w:val="00FD1E16"/>
    <w:rsid w:val="00FD28CF"/>
    <w:rsid w:val="00FD2F97"/>
    <w:rsid w:val="00FD3679"/>
    <w:rsid w:val="00FD44AE"/>
    <w:rsid w:val="00FD5103"/>
    <w:rsid w:val="00FD759D"/>
    <w:rsid w:val="00FD77D6"/>
    <w:rsid w:val="00FE01B0"/>
    <w:rsid w:val="00FE0244"/>
    <w:rsid w:val="00FE10BC"/>
    <w:rsid w:val="00FE3A08"/>
    <w:rsid w:val="00FE56C7"/>
    <w:rsid w:val="00FE59FC"/>
    <w:rsid w:val="00FE5F59"/>
    <w:rsid w:val="00FE61E2"/>
    <w:rsid w:val="00FE62D8"/>
    <w:rsid w:val="00FE6C6E"/>
    <w:rsid w:val="00FE7D00"/>
    <w:rsid w:val="00FE7EB3"/>
    <w:rsid w:val="00FF506F"/>
    <w:rsid w:val="00FF5368"/>
    <w:rsid w:val="00FF65F1"/>
    <w:rsid w:val="00FF742E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736D5-5BE0-47E9-83EA-573E6418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5C"/>
    <w:rPr>
      <w:rFonts w:ascii="Arial" w:eastAsia="Times New Roman" w:hAnsi="Arial"/>
      <w:sz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50D82"/>
    <w:pPr>
      <w:keepNext/>
      <w:keepLines/>
      <w:spacing w:before="480"/>
      <w:jc w:val="center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330"/>
    <w:pPr>
      <w:keepNext/>
      <w:keepLines/>
      <w:spacing w:before="200"/>
      <w:ind w:left="72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330"/>
    <w:pPr>
      <w:keepNext/>
      <w:keepLines/>
      <w:spacing w:before="200"/>
      <w:ind w:left="1440"/>
      <w:outlineLvl w:val="2"/>
    </w:pPr>
    <w:rPr>
      <w:rFonts w:ascii="Calibri" w:hAnsi="Calibri"/>
      <w:b/>
      <w:bCs/>
      <w:color w:val="4F81BD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330"/>
    <w:pPr>
      <w:keepNext/>
      <w:keepLines/>
      <w:spacing w:before="200"/>
      <w:ind w:left="2160"/>
      <w:outlineLvl w:val="3"/>
    </w:pPr>
    <w:rPr>
      <w:rFonts w:ascii="Calibri" w:hAnsi="Calibri"/>
      <w:b/>
      <w:bCs/>
      <w:i/>
      <w:iCs/>
      <w:color w:val="4F81BD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330"/>
    <w:pPr>
      <w:keepNext/>
      <w:keepLines/>
      <w:spacing w:before="200"/>
      <w:ind w:left="2880"/>
      <w:outlineLvl w:val="4"/>
    </w:pPr>
    <w:rPr>
      <w:rFonts w:ascii="Calibri" w:hAnsi="Calibri"/>
      <w:color w:val="243F6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330"/>
    <w:pPr>
      <w:keepNext/>
      <w:keepLines/>
      <w:spacing w:before="200"/>
      <w:ind w:left="3600"/>
      <w:outlineLvl w:val="5"/>
    </w:pPr>
    <w:rPr>
      <w:rFonts w:ascii="Calibri" w:hAnsi="Calibri"/>
      <w:i/>
      <w:iCs/>
      <w:color w:val="243F6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330"/>
    <w:pPr>
      <w:keepNext/>
      <w:keepLines/>
      <w:spacing w:before="200"/>
      <w:ind w:left="4320"/>
      <w:outlineLvl w:val="6"/>
    </w:pPr>
    <w:rPr>
      <w:rFonts w:ascii="Calibri" w:hAnsi="Calibri"/>
      <w:i/>
      <w:iCs/>
      <w:color w:val="40404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330"/>
    <w:pPr>
      <w:keepNext/>
      <w:keepLines/>
      <w:spacing w:before="200"/>
      <w:ind w:left="5040"/>
      <w:outlineLvl w:val="7"/>
    </w:pPr>
    <w:rPr>
      <w:rFonts w:ascii="Calibri" w:hAnsi="Calibr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330"/>
    <w:pPr>
      <w:keepNext/>
      <w:keepLines/>
      <w:spacing w:before="200"/>
      <w:ind w:left="5760"/>
      <w:outlineLvl w:val="8"/>
    </w:pPr>
    <w:rPr>
      <w:rFonts w:ascii="Calibri" w:hAnsi="Calibri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A73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550D82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link w:val="TitleChar"/>
    <w:qFormat/>
    <w:rsid w:val="00B9205C"/>
    <w:pPr>
      <w:jc w:val="center"/>
    </w:pPr>
    <w:rPr>
      <w:b/>
      <w:u w:val="single"/>
    </w:rPr>
  </w:style>
  <w:style w:type="character" w:customStyle="1" w:styleId="TitleChar">
    <w:name w:val="Title Char"/>
    <w:link w:val="Title"/>
    <w:rsid w:val="00B9205C"/>
    <w:rPr>
      <w:rFonts w:ascii="Arial" w:eastAsia="Times New Roman" w:hAnsi="Arial" w:cs="Times New Roman"/>
      <w:b/>
      <w:szCs w:val="20"/>
      <w:u w:val="single"/>
    </w:rPr>
  </w:style>
  <w:style w:type="character" w:customStyle="1" w:styleId="Heading2Char">
    <w:name w:val="Heading 2 Char"/>
    <w:link w:val="Heading2"/>
    <w:uiPriority w:val="9"/>
    <w:rsid w:val="007C5330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7C5330"/>
    <w:rPr>
      <w:rFonts w:ascii="Calibri" w:eastAsia="Times New Roman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7C5330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7C5330"/>
    <w:rPr>
      <w:rFonts w:ascii="Calibri" w:eastAsia="Times New Roman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7C5330"/>
    <w:rPr>
      <w:rFonts w:ascii="Calibri" w:eastAsia="Times New Roman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7C5330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7C5330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C5330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ListParagraph">
    <w:name w:val="List Paragraph"/>
    <w:basedOn w:val="Normal"/>
    <w:qFormat/>
    <w:rsid w:val="007C5330"/>
    <w:pPr>
      <w:spacing w:after="200"/>
      <w:ind w:left="720"/>
      <w:contextualSpacing/>
    </w:pPr>
    <w:rPr>
      <w:rFonts w:ascii="Calibri" w:eastAsia="Calibri" w:hAnsi="Calibri"/>
      <w:szCs w:val="24"/>
    </w:rPr>
  </w:style>
  <w:style w:type="character" w:styleId="Hyperlink">
    <w:name w:val="Hyperlink"/>
    <w:uiPriority w:val="99"/>
    <w:unhideWhenUsed/>
    <w:rsid w:val="00C60C02"/>
    <w:rPr>
      <w:color w:val="0000FF"/>
      <w:u w:val="single"/>
    </w:rPr>
  </w:style>
  <w:style w:type="table" w:styleId="TableGrid">
    <w:name w:val="Table Grid"/>
    <w:basedOn w:val="TableNormal"/>
    <w:uiPriority w:val="59"/>
    <w:rsid w:val="00812B4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1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124F"/>
    <w:rPr>
      <w:rFonts w:ascii="Tahoma" w:eastAsia="Times New Roman" w:hAnsi="Tahoma" w:cs="Tahoma"/>
      <w:sz w:val="16"/>
      <w:szCs w:val="16"/>
    </w:rPr>
  </w:style>
  <w:style w:type="paragraph" w:customStyle="1" w:styleId="Informal1">
    <w:name w:val="Informal1"/>
    <w:rsid w:val="00E623E9"/>
    <w:pPr>
      <w:spacing w:before="60" w:after="60"/>
    </w:pPr>
    <w:rPr>
      <w:rFonts w:ascii="Times New Roman" w:eastAsia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6C2D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D7B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C2D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D7B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C70A4F"/>
    <w:pPr>
      <w:widowControl w:val="0"/>
    </w:pPr>
    <w:rPr>
      <w:rFonts w:eastAsia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70A4F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DEC3-2F93-4A07-80E9-62443304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White</dc:creator>
  <cp:keywords/>
  <dc:description/>
  <cp:lastModifiedBy>Town Clerk</cp:lastModifiedBy>
  <cp:revision>13</cp:revision>
  <cp:lastPrinted>2018-10-04T14:52:00Z</cp:lastPrinted>
  <dcterms:created xsi:type="dcterms:W3CDTF">2018-10-03T21:09:00Z</dcterms:created>
  <dcterms:modified xsi:type="dcterms:W3CDTF">2018-10-04T15:16:00Z</dcterms:modified>
</cp:coreProperties>
</file>