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81" w:rsidRPr="00775781" w:rsidRDefault="00775781" w:rsidP="00775781">
      <w:pPr>
        <w:autoSpaceDE w:val="0"/>
        <w:autoSpaceDN w:val="0"/>
        <w:adjustRightInd w:val="0"/>
        <w:spacing w:after="0" w:line="240" w:lineRule="auto"/>
        <w:rPr>
          <w:rFonts w:ascii="TTE27FFA68t00" w:hAnsi="TTE27FFA68t00" w:cs="TTE27FFA68t00"/>
          <w:b/>
          <w:color w:val="0070C0"/>
          <w:sz w:val="36"/>
          <w:szCs w:val="36"/>
          <w:lang w:val="en"/>
        </w:rPr>
      </w:pPr>
      <w:r w:rsidRPr="00775781">
        <w:rPr>
          <w:rFonts w:ascii="TTE27FFA68t00" w:hAnsi="TTE27FFA68t00" w:cs="TTE27FFA68t00"/>
          <w:b/>
          <w:color w:val="0070C0"/>
          <w:sz w:val="36"/>
          <w:szCs w:val="36"/>
          <w:lang w:val="en"/>
        </w:rPr>
        <w:t xml:space="preserve">As a confessional Lutheran church: </w:t>
      </w:r>
    </w:p>
    <w:p w:rsidR="00775781" w:rsidRPr="00775781" w:rsidRDefault="00775781" w:rsidP="00775781">
      <w:pPr>
        <w:autoSpaceDE w:val="0"/>
        <w:autoSpaceDN w:val="0"/>
        <w:adjustRightInd w:val="0"/>
        <w:spacing w:after="0" w:line="240" w:lineRule="auto"/>
        <w:rPr>
          <w:rFonts w:ascii="TTE27FFA68t00" w:hAnsi="TTE27FFA68t00" w:cs="TTE27FFA68t00"/>
          <w:sz w:val="24"/>
          <w:szCs w:val="24"/>
          <w:lang w:val="en"/>
        </w:rPr>
      </w:pPr>
      <w:r w:rsidRPr="00775781">
        <w:rPr>
          <w:rFonts w:ascii="TTE27FFA68t00" w:hAnsi="TTE27FFA68t00" w:cs="TTE27FFA68t00"/>
          <w:sz w:val="24"/>
          <w:szCs w:val="24"/>
          <w:lang w:val="en"/>
        </w:rPr>
        <w:t xml:space="preserve">•We gather to humbly confess that we are sinners who deserve eternal death and to receive the free gifts of God—forgiveness and life in Christ. </w:t>
      </w:r>
    </w:p>
    <w:p w:rsidR="00775781" w:rsidRPr="00775781" w:rsidRDefault="00775781" w:rsidP="00775781">
      <w:pPr>
        <w:autoSpaceDE w:val="0"/>
        <w:autoSpaceDN w:val="0"/>
        <w:adjustRightInd w:val="0"/>
        <w:spacing w:after="0" w:line="240" w:lineRule="auto"/>
        <w:rPr>
          <w:rFonts w:ascii="TTE27FFA68t00" w:hAnsi="TTE27FFA68t00" w:cs="TTE27FFA68t00"/>
          <w:sz w:val="24"/>
          <w:szCs w:val="24"/>
          <w:lang w:val="en"/>
        </w:rPr>
      </w:pPr>
      <w:r w:rsidRPr="00775781">
        <w:rPr>
          <w:rFonts w:ascii="TTE27FFA68t00" w:hAnsi="TTE27FFA68t00" w:cs="TTE27FFA68t00"/>
          <w:sz w:val="24"/>
          <w:szCs w:val="24"/>
          <w:lang w:val="en"/>
        </w:rPr>
        <w:t xml:space="preserve">•We believe that our only hope and life is in Christ, so we’re known for always proclaiming Jesus our Savior. </w:t>
      </w:r>
    </w:p>
    <w:p w:rsidR="00775781" w:rsidRPr="00775781" w:rsidRDefault="00775781" w:rsidP="00775781">
      <w:pPr>
        <w:autoSpaceDE w:val="0"/>
        <w:autoSpaceDN w:val="0"/>
        <w:adjustRightInd w:val="0"/>
        <w:spacing w:after="0" w:line="240" w:lineRule="auto"/>
        <w:rPr>
          <w:rFonts w:ascii="TTE27FFA68t00" w:hAnsi="TTE27FFA68t00" w:cs="TTE27FFA68t00"/>
          <w:sz w:val="24"/>
          <w:szCs w:val="24"/>
          <w:lang w:val="en"/>
        </w:rPr>
      </w:pPr>
      <w:r w:rsidRPr="00775781">
        <w:rPr>
          <w:rFonts w:ascii="TTE27FFA68t00" w:hAnsi="TTE27FFA68t00" w:cs="TTE27FFA68t00"/>
          <w:sz w:val="24"/>
          <w:szCs w:val="24"/>
          <w:lang w:val="en"/>
        </w:rPr>
        <w:t xml:space="preserve">•We know that the Lord is present in our services, so we’re known for reverent liturgical services. </w:t>
      </w:r>
    </w:p>
    <w:p w:rsidR="00775781" w:rsidRPr="00775781" w:rsidRDefault="00775781" w:rsidP="00775781">
      <w:pPr>
        <w:autoSpaceDE w:val="0"/>
        <w:autoSpaceDN w:val="0"/>
        <w:adjustRightInd w:val="0"/>
        <w:spacing w:after="0" w:line="240" w:lineRule="auto"/>
        <w:rPr>
          <w:rFonts w:ascii="TTE27FFA68t00" w:hAnsi="TTE27FFA68t00" w:cs="TTE27FFA68t00"/>
          <w:sz w:val="24"/>
          <w:szCs w:val="24"/>
          <w:lang w:val="en"/>
        </w:rPr>
      </w:pPr>
      <w:r w:rsidRPr="00775781">
        <w:rPr>
          <w:rFonts w:ascii="TTE27FFA68t00" w:hAnsi="TTE27FFA68t00" w:cs="TTE27FFA68t00"/>
          <w:sz w:val="24"/>
          <w:szCs w:val="24"/>
          <w:lang w:val="en"/>
        </w:rPr>
        <w:t xml:space="preserve">•We rejoice that our Lord’s mercy is abundant, so we’re known for singing in full voice. 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TTE27FFA68t00" w:hAnsi="TTE27FFA68t00" w:cs="TTE27FFA68t00"/>
          <w:color w:val="0066FF"/>
          <w:sz w:val="36"/>
          <w:szCs w:val="36"/>
        </w:rPr>
      </w:pPr>
      <w:bookmarkStart w:id="0" w:name="_GoBack"/>
      <w:bookmarkEnd w:id="0"/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TTE27FFA68t00" w:hAnsi="TTE27FFA68t00" w:cs="TTE27FFA68t00"/>
          <w:color w:val="0066FF"/>
          <w:sz w:val="36"/>
          <w:szCs w:val="36"/>
        </w:rPr>
      </w:pPr>
    </w:p>
    <w:p w:rsidR="00136155" w:rsidRPr="00775781" w:rsidRDefault="00136155" w:rsidP="00136155">
      <w:pPr>
        <w:autoSpaceDE w:val="0"/>
        <w:autoSpaceDN w:val="0"/>
        <w:adjustRightInd w:val="0"/>
        <w:spacing w:after="0" w:line="240" w:lineRule="auto"/>
        <w:rPr>
          <w:rFonts w:ascii="TTE27FFA68t00" w:hAnsi="TTE27FFA68t00" w:cs="TTE27FFA68t00"/>
          <w:color w:val="0070C0"/>
          <w:sz w:val="36"/>
          <w:szCs w:val="36"/>
        </w:rPr>
      </w:pPr>
      <w:r w:rsidRPr="00775781">
        <w:rPr>
          <w:rFonts w:ascii="TTE27FFA68t00" w:hAnsi="TTE27FFA68t00" w:cs="TTE27FFA68t00"/>
          <w:color w:val="0070C0"/>
          <w:sz w:val="36"/>
          <w:szCs w:val="36"/>
        </w:rPr>
        <w:t>We Believe . . .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66FF"/>
        </w:rPr>
        <w:t xml:space="preserve">The Bible </w:t>
      </w:r>
      <w:r>
        <w:rPr>
          <w:rFonts w:ascii="Helvetica" w:hAnsi="Helvetica" w:cs="Helvetica"/>
          <w:color w:val="000000"/>
        </w:rPr>
        <w:t>is in every part the inspired Word of God without error or contradiction, and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that</w:t>
      </w:r>
      <w:proofErr w:type="gramEnd"/>
      <w:r>
        <w:rPr>
          <w:rFonts w:ascii="Helvetica" w:hAnsi="Helvetica" w:cs="Helvetica"/>
          <w:color w:val="000000"/>
        </w:rPr>
        <w:t xml:space="preserve"> the Scripture is God's authoritative Word for today.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66FF"/>
        </w:rPr>
        <w:t xml:space="preserve">God </w:t>
      </w:r>
      <w:r>
        <w:rPr>
          <w:rFonts w:ascii="Helvetica" w:hAnsi="Helvetica" w:cs="Helvetica"/>
          <w:color w:val="000000"/>
        </w:rPr>
        <w:t>the only true God is the triune God: Father, Son, and Holy Spirit, three distinct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persons</w:t>
      </w:r>
      <w:proofErr w:type="gramEnd"/>
      <w:r>
        <w:rPr>
          <w:rFonts w:ascii="Helvetica" w:hAnsi="Helvetica" w:cs="Helvetica"/>
          <w:color w:val="000000"/>
        </w:rPr>
        <w:t xml:space="preserve"> in one divine being (the Holy Trinity). (Luther's Small Catechism, pg. 104,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question</w:t>
      </w:r>
      <w:proofErr w:type="gramEnd"/>
      <w:r>
        <w:rPr>
          <w:rFonts w:ascii="Helvetica" w:hAnsi="Helvetica" w:cs="Helvetica"/>
          <w:color w:val="000000"/>
        </w:rPr>
        <w:t xml:space="preserve"> #94)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66FF"/>
        </w:rPr>
        <w:t xml:space="preserve">People </w:t>
      </w:r>
      <w:r>
        <w:rPr>
          <w:rFonts w:ascii="Helvetica" w:hAnsi="Helvetica" w:cs="Helvetica"/>
          <w:color w:val="000000"/>
        </w:rPr>
        <w:t>were created by God a perfect being with body and soul, but fell into sin and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separated</w:t>
      </w:r>
      <w:proofErr w:type="gramEnd"/>
      <w:r>
        <w:rPr>
          <w:rFonts w:ascii="Helvetica" w:hAnsi="Helvetica" w:cs="Helvetica"/>
          <w:color w:val="000000"/>
        </w:rPr>
        <w:t xml:space="preserve"> themselves from God. As a result, all people need to be rescued from being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lost</w:t>
      </w:r>
      <w:proofErr w:type="gramEnd"/>
      <w:r>
        <w:rPr>
          <w:rFonts w:ascii="Helvetica" w:hAnsi="Helvetica" w:cs="Helvetica"/>
          <w:color w:val="000000"/>
        </w:rPr>
        <w:t xml:space="preserve"> to God by the forgiveness of their sins, through Jesus Christ.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66FF"/>
        </w:rPr>
        <w:t>Jesus Christ</w:t>
      </w:r>
      <w:r>
        <w:rPr>
          <w:rFonts w:ascii="Helvetica" w:hAnsi="Helvetica" w:cs="Helvetica"/>
          <w:color w:val="000000"/>
        </w:rPr>
        <w:t>, God "in the flesh" (John 1:14), came to this earth, was born of a virgin,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lived</w:t>
      </w:r>
      <w:proofErr w:type="gramEnd"/>
      <w:r>
        <w:rPr>
          <w:rFonts w:ascii="Helvetica" w:hAnsi="Helvetica" w:cs="Helvetica"/>
          <w:color w:val="000000"/>
        </w:rPr>
        <w:t xml:space="preserve"> a perfect life for us, took the punishment for our sins upon himself when He died on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the</w:t>
      </w:r>
      <w:proofErr w:type="gramEnd"/>
      <w:r>
        <w:rPr>
          <w:rFonts w:ascii="Helvetica" w:hAnsi="Helvetica" w:cs="Helvetica"/>
          <w:color w:val="000000"/>
        </w:rPr>
        <w:t xml:space="preserve"> cross, and rose again bodily. Through this sacrificial gift of love, He guarantees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salvation</w:t>
      </w:r>
      <w:proofErr w:type="gramEnd"/>
      <w:r>
        <w:rPr>
          <w:rFonts w:ascii="Helvetica" w:hAnsi="Helvetica" w:cs="Helvetica"/>
          <w:color w:val="000000"/>
        </w:rPr>
        <w:t>, peace with God, and eternal life to all people who accept Him as their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personal</w:t>
      </w:r>
      <w:proofErr w:type="gramEnd"/>
      <w:r>
        <w:rPr>
          <w:rFonts w:ascii="Helvetica" w:hAnsi="Helvetica" w:cs="Helvetica"/>
          <w:color w:val="000000"/>
        </w:rPr>
        <w:t xml:space="preserve"> Savior.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66FF"/>
        </w:rPr>
        <w:t xml:space="preserve">This Salvation </w:t>
      </w:r>
      <w:r>
        <w:rPr>
          <w:rFonts w:ascii="Helvetica" w:hAnsi="Helvetica" w:cs="Helvetica"/>
          <w:color w:val="000000"/>
        </w:rPr>
        <w:t>is a free "gift of God" (Romans 6:23) which cannot be earned by trusting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in</w:t>
      </w:r>
      <w:proofErr w:type="gramEnd"/>
      <w:r>
        <w:rPr>
          <w:rFonts w:ascii="Helvetica" w:hAnsi="Helvetica" w:cs="Helvetica"/>
          <w:color w:val="000000"/>
        </w:rPr>
        <w:t xml:space="preserve"> the good things we have done, but rather by trusting only in what Jesus Chris did for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us</w:t>
      </w:r>
      <w:proofErr w:type="gramEnd"/>
      <w:r>
        <w:rPr>
          <w:rFonts w:ascii="Helvetica" w:hAnsi="Helvetica" w:cs="Helvetica"/>
          <w:color w:val="000000"/>
        </w:rPr>
        <w:t xml:space="preserve"> on the cross. The question, "What must I do to be saved?" is answered clearly;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"Believe on the Lord Jesus Christ and you shall be saved." (Acts 16:31)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66FF"/>
        </w:rPr>
        <w:t xml:space="preserve">This Saving Faith </w:t>
      </w:r>
      <w:r>
        <w:rPr>
          <w:rFonts w:ascii="Helvetica" w:hAnsi="Helvetica" w:cs="Helvetica"/>
          <w:color w:val="000000"/>
        </w:rPr>
        <w:t>is created and sustained by the Holy Spirit, who lives in our hearts.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He works through the Means of Grace...the Word of God, Baptism, and the Lord's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Supper.</w:t>
      </w:r>
      <w:proofErr w:type="gramEnd"/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66FF"/>
        </w:rPr>
        <w:t xml:space="preserve">The Power of the Holy Spirit </w:t>
      </w:r>
      <w:r>
        <w:rPr>
          <w:rFonts w:ascii="Helvetica" w:hAnsi="Helvetica" w:cs="Helvetica"/>
          <w:color w:val="000000"/>
        </w:rPr>
        <w:t>enables us to live victorious lives with His fruits and gifts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for</w:t>
      </w:r>
      <w:proofErr w:type="gramEnd"/>
      <w:r>
        <w:rPr>
          <w:rFonts w:ascii="Helvetica" w:hAnsi="Helvetica" w:cs="Helvetica"/>
          <w:color w:val="000000"/>
        </w:rPr>
        <w:t xml:space="preserve"> the glory of the Lord Jesus.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66FF"/>
        </w:rPr>
        <w:t>The Second Coming of Jesus</w:t>
      </w:r>
      <w:r>
        <w:rPr>
          <w:rFonts w:ascii="Helvetica" w:hAnsi="Helvetica" w:cs="Helvetica"/>
          <w:color w:val="666600"/>
        </w:rPr>
        <w:t xml:space="preserve">, </w:t>
      </w:r>
      <w:r>
        <w:rPr>
          <w:rFonts w:ascii="Helvetica" w:hAnsi="Helvetica" w:cs="Helvetica"/>
          <w:color w:val="000000"/>
        </w:rPr>
        <w:t>accompanied by the resurrection of the dead and the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final</w:t>
      </w:r>
      <w:proofErr w:type="gramEnd"/>
      <w:r>
        <w:rPr>
          <w:rFonts w:ascii="Helvetica" w:hAnsi="Helvetica" w:cs="Helvetica"/>
          <w:color w:val="000000"/>
        </w:rPr>
        <w:t xml:space="preserve"> judgment, may be anticipated with joy and confidence, by His forgiven people.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66FF"/>
        </w:rPr>
        <w:t xml:space="preserve">The Mission of the Church </w:t>
      </w:r>
      <w:r>
        <w:rPr>
          <w:rFonts w:ascii="Helvetica" w:hAnsi="Helvetica" w:cs="Helvetica"/>
          <w:color w:val="000000"/>
        </w:rPr>
        <w:t>is to "Make disciples of all nations" (Matthew 28:19) that all</w:t>
      </w:r>
    </w:p>
    <w:p w:rsidR="00136155" w:rsidRDefault="00136155" w:rsidP="001361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"</w:t>
      </w:r>
      <w:proofErr w:type="gramStart"/>
      <w:r>
        <w:rPr>
          <w:rFonts w:ascii="Helvetica" w:hAnsi="Helvetica" w:cs="Helvetica"/>
          <w:color w:val="000000"/>
        </w:rPr>
        <w:t>might</w:t>
      </w:r>
      <w:proofErr w:type="gramEnd"/>
      <w:r>
        <w:rPr>
          <w:rFonts w:ascii="Helvetica" w:hAnsi="Helvetica" w:cs="Helvetica"/>
          <w:color w:val="000000"/>
        </w:rPr>
        <w:t xml:space="preserve"> have life, and have it abundantly" (John 10:10) as they trust in Jesus Christ as</w:t>
      </w:r>
    </w:p>
    <w:p w:rsidR="00870814" w:rsidRDefault="00136155" w:rsidP="00136155">
      <w:proofErr w:type="gramStart"/>
      <w:r>
        <w:rPr>
          <w:rFonts w:ascii="Helvetica" w:hAnsi="Helvetica" w:cs="Helvetica"/>
          <w:color w:val="000000"/>
        </w:rPr>
        <w:t>their</w:t>
      </w:r>
      <w:proofErr w:type="gramEnd"/>
      <w:r>
        <w:rPr>
          <w:rFonts w:ascii="Helvetica" w:hAnsi="Helvetica" w:cs="Helvetica"/>
          <w:color w:val="000000"/>
        </w:rPr>
        <w:t xml:space="preserve"> personal Savior.</w:t>
      </w:r>
    </w:p>
    <w:sectPr w:rsidR="00870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27FFA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55"/>
    <w:rsid w:val="00136155"/>
    <w:rsid w:val="00142E08"/>
    <w:rsid w:val="00212A2D"/>
    <w:rsid w:val="002440A3"/>
    <w:rsid w:val="003B1363"/>
    <w:rsid w:val="00506B89"/>
    <w:rsid w:val="0054177A"/>
    <w:rsid w:val="005E3ECC"/>
    <w:rsid w:val="00775781"/>
    <w:rsid w:val="00870814"/>
    <w:rsid w:val="00943573"/>
    <w:rsid w:val="00A42869"/>
    <w:rsid w:val="00AE5FAD"/>
    <w:rsid w:val="00B5518B"/>
    <w:rsid w:val="00BB7D64"/>
    <w:rsid w:val="00E741DB"/>
    <w:rsid w:val="00E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1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0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5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2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93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1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</dc:creator>
  <cp:lastModifiedBy>Riley</cp:lastModifiedBy>
  <cp:revision>1</cp:revision>
  <dcterms:created xsi:type="dcterms:W3CDTF">2014-06-02T02:21:00Z</dcterms:created>
  <dcterms:modified xsi:type="dcterms:W3CDTF">2014-06-02T02:37:00Z</dcterms:modified>
</cp:coreProperties>
</file>